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4D80D" w14:textId="77777777" w:rsidR="006B4B49" w:rsidRPr="002161E9" w:rsidRDefault="006B4B49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2313366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48DD799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4F90D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2333D9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88FAA8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83D0BB" w14:textId="77777777" w:rsidR="00AE33B8" w:rsidRPr="002161E9" w:rsidRDefault="00AE33B8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B9370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684130B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3DB614B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2303AFC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F53ACFC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8203EC6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151C41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CE9B9C8" w14:textId="77777777" w:rsidR="00556483" w:rsidRPr="002161E9" w:rsidRDefault="00556483" w:rsidP="0060415D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893B7F" w14:textId="5757CF89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2161E9">
        <w:rPr>
          <w:rFonts w:ascii="Garamond" w:hAnsi="Garamond"/>
          <w:b/>
          <w:sz w:val="20"/>
          <w:szCs w:val="20"/>
        </w:rPr>
        <w:t>Dopravný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podnik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Bratislava,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akciová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spoločnosť</w:t>
      </w:r>
    </w:p>
    <w:p w14:paraId="04BC4B23" w14:textId="46C1D010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Objednávateľ</w:t>
      </w:r>
    </w:p>
    <w:p w14:paraId="469B2294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88A6FB1" w14:textId="5BACF62F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56D6276" w14:textId="77777777" w:rsidR="00AC4771" w:rsidRPr="002161E9" w:rsidRDefault="00AC4771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EBB0AC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E56204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</w:t>
      </w:r>
    </w:p>
    <w:p w14:paraId="7FEE21BF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D919B9D" w14:textId="2067063C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66FC92" w14:textId="77777777" w:rsidR="00AC4771" w:rsidRPr="002161E9" w:rsidRDefault="00AC4771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60BC05D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173B7E7" w14:textId="0BED3966" w:rsidR="00AC4771" w:rsidRPr="002161E9" w:rsidRDefault="004975F8" w:rsidP="0060415D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4975F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[doplniť]</w:t>
      </w:r>
    </w:p>
    <w:p w14:paraId="127FE392" w14:textId="2F0A9472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FA38A5">
        <w:rPr>
          <w:rFonts w:ascii="Garamond" w:hAnsi="Garamond"/>
          <w:sz w:val="20"/>
          <w:szCs w:val="20"/>
        </w:rPr>
        <w:t>Zhotoviteľ</w:t>
      </w:r>
    </w:p>
    <w:p w14:paraId="4F4A0179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52769F4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4189E2B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F789A02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B91605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78E88BF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20D370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05C578A" w14:textId="30882AE5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971989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CBB4C6D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86FB927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511F046A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F9469A" w14:textId="769C459E" w:rsidR="00CD5A22" w:rsidRPr="002161E9" w:rsidRDefault="00687C08" w:rsidP="0060415D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2161E9">
        <w:rPr>
          <w:rFonts w:ascii="Garamond" w:hAnsi="Garamond"/>
          <w:b/>
          <w:sz w:val="20"/>
          <w:szCs w:val="20"/>
        </w:rPr>
        <w:t>RÁMCOVÁ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="00C72AE5">
        <w:rPr>
          <w:rFonts w:ascii="Garamond" w:hAnsi="Garamond"/>
          <w:b/>
          <w:sz w:val="20"/>
          <w:szCs w:val="20"/>
        </w:rPr>
        <w:t>ZMLUVA O DIELO</w:t>
      </w:r>
    </w:p>
    <w:p w14:paraId="4F165198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26451148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2B4C18F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7272F4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0B0B29C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5C0FECF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FC39DF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44DE6D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715E133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D6D470D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44BC2A5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7716C6" w14:textId="21A3303F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20</w:t>
      </w:r>
      <w:r w:rsidR="008A1760" w:rsidRPr="002161E9">
        <w:rPr>
          <w:rFonts w:ascii="Garamond" w:hAnsi="Garamond"/>
          <w:sz w:val="20"/>
          <w:szCs w:val="20"/>
        </w:rPr>
        <w:t>2</w:t>
      </w:r>
      <w:r w:rsidR="004975F8">
        <w:rPr>
          <w:rFonts w:ascii="Garamond" w:hAnsi="Garamond"/>
          <w:sz w:val="20"/>
          <w:szCs w:val="20"/>
        </w:rPr>
        <w:t>5</w:t>
      </w:r>
    </w:p>
    <w:p w14:paraId="78B173CE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AB4A9C9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FE258EB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79DB20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D85DD3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944397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FF1CCD3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A4B93BE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06FB8BE" w14:textId="77777777" w:rsidR="00CD5A22" w:rsidRPr="002161E9" w:rsidRDefault="00CD5A22" w:rsidP="0060415D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br w:type="page"/>
      </w:r>
    </w:p>
    <w:p w14:paraId="590F06E5" w14:textId="39A17C87" w:rsidR="00CD5A22" w:rsidRPr="002161E9" w:rsidRDefault="00CD5A22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lastRenderedPageBreak/>
        <w:t>TÁTO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687C08" w:rsidRPr="002161E9">
        <w:rPr>
          <w:rFonts w:ascii="Garamond" w:hAnsi="Garamond"/>
          <w:sz w:val="20"/>
          <w:szCs w:val="20"/>
        </w:rPr>
        <w:t>DOHODA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(ďalej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len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„</w:t>
      </w:r>
      <w:r w:rsidRPr="002161E9">
        <w:rPr>
          <w:rFonts w:ascii="Garamond" w:hAnsi="Garamond"/>
          <w:b/>
          <w:sz w:val="20"/>
          <w:szCs w:val="20"/>
        </w:rPr>
        <w:t>Zmluva</w:t>
      </w:r>
      <w:r w:rsidRPr="002161E9">
        <w:rPr>
          <w:rFonts w:ascii="Garamond" w:hAnsi="Garamond"/>
          <w:sz w:val="20"/>
          <w:szCs w:val="20"/>
        </w:rPr>
        <w:t>“)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je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uzatvorená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nižšie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uvedeného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dňa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medzi:</w:t>
      </w:r>
    </w:p>
    <w:p w14:paraId="30887009" w14:textId="77777777" w:rsidR="00CD5A22" w:rsidRPr="002161E9" w:rsidRDefault="00CD5A22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D3EDD56" w14:textId="1BDCE0EC" w:rsidR="00CD5A22" w:rsidRPr="002161E9" w:rsidRDefault="00AC4771" w:rsidP="0060415D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B62536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B62536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B62536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B62536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2161E9">
        <w:rPr>
          <w:rFonts w:ascii="Garamond" w:eastAsia="Times New Roman" w:hAnsi="Garamond" w:cs="Times New Roman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spoločnosť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založená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existujúca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podľa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práva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Slovenskej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republiky,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so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sídlom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Olejkárska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1,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814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52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Bratislava,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IČO: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00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492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736,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zapísaná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v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Obchodnom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registri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AC08B9">
        <w:rPr>
          <w:rFonts w:ascii="Garamond" w:eastAsia="Times New Roman" w:hAnsi="Garamond" w:cs="Times New Roman"/>
          <w:sz w:val="20"/>
          <w:szCs w:val="20"/>
        </w:rPr>
        <w:t>Mestského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súdu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Bratislava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I</w:t>
      </w:r>
      <w:r w:rsidR="00AC08B9">
        <w:rPr>
          <w:rFonts w:ascii="Garamond" w:eastAsia="Times New Roman" w:hAnsi="Garamond" w:cs="Times New Roman"/>
          <w:sz w:val="20"/>
          <w:szCs w:val="20"/>
        </w:rPr>
        <w:t>II</w:t>
      </w:r>
      <w:r w:rsidRPr="002161E9">
        <w:rPr>
          <w:rFonts w:ascii="Garamond" w:eastAsia="Times New Roman" w:hAnsi="Garamond" w:cs="Times New Roman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oddiel: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Sa,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vložka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číslo: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607/B,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DIČ: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2020298786,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IČ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DPH: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SK2020298786,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bankové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spojenie: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VÚB,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a.s.,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číslo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účtu: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48009012/0200,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IBAN: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SK98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0200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0000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0000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4800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9012,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BIC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(SWIFT):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SUBASKBX,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štatutárny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orgán: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E678B">
        <w:rPr>
          <w:rFonts w:ascii="Garamond" w:hAnsi="Garamond"/>
          <w:sz w:val="20"/>
          <w:szCs w:val="20"/>
          <w:lang w:eastAsia="cs-CZ"/>
        </w:rPr>
        <w:t>Ing. Michal Halomi - CIO</w:t>
      </w:r>
      <w:r w:rsidRPr="002161E9">
        <w:rPr>
          <w:rFonts w:ascii="Garamond" w:eastAsia="Times New Roman" w:hAnsi="Garamond" w:cs="Times New Roman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AC08B9">
        <w:rPr>
          <w:rFonts w:ascii="Garamond" w:eastAsia="Times New Roman" w:hAnsi="Garamond" w:cs="Times New Roman"/>
          <w:sz w:val="20"/>
          <w:szCs w:val="20"/>
        </w:rPr>
        <w:t>člen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predstavenstva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87C08" w:rsidRPr="002161E9">
        <w:rPr>
          <w:rFonts w:ascii="Garamond" w:eastAsia="Times New Roman" w:hAnsi="Garamond" w:cs="Times New Roman"/>
          <w:sz w:val="20"/>
          <w:szCs w:val="20"/>
        </w:rPr>
        <w:t>a</w:t>
      </w:r>
      <w:r w:rsidR="003961C1">
        <w:rPr>
          <w:rFonts w:ascii="Garamond" w:eastAsia="Times New Roman" w:hAnsi="Garamond" w:cs="Times New Roman"/>
          <w:sz w:val="20"/>
          <w:szCs w:val="20"/>
        </w:rPr>
        <w:t> Ing. Milan Donoval</w:t>
      </w:r>
      <w:r w:rsidR="006E678B">
        <w:rPr>
          <w:rFonts w:ascii="Garamond" w:eastAsia="Times New Roman" w:hAnsi="Garamond" w:cs="Times New Roman"/>
          <w:sz w:val="20"/>
          <w:szCs w:val="20"/>
        </w:rPr>
        <w:t>,</w:t>
      </w:r>
      <w:r w:rsidR="003961C1">
        <w:rPr>
          <w:rFonts w:ascii="Garamond" w:eastAsia="Times New Roman" w:hAnsi="Garamond" w:cs="Times New Roman"/>
          <w:sz w:val="20"/>
          <w:szCs w:val="20"/>
        </w:rPr>
        <w:t xml:space="preserve"> podpredseda</w:t>
      </w:r>
      <w:r w:rsidR="006E678B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87C08" w:rsidRPr="002161E9">
        <w:rPr>
          <w:rFonts w:ascii="Garamond" w:eastAsia="Times New Roman" w:hAnsi="Garamond" w:cs="Times New Roman"/>
          <w:sz w:val="20"/>
          <w:szCs w:val="20"/>
        </w:rPr>
        <w:t>predstavenstv</w:t>
      </w:r>
      <w:r w:rsidR="00C72AE5">
        <w:rPr>
          <w:rFonts w:ascii="Garamond" w:eastAsia="Times New Roman" w:hAnsi="Garamond" w:cs="Times New Roman"/>
          <w:sz w:val="20"/>
          <w:szCs w:val="20"/>
        </w:rPr>
        <w:t>a</w:t>
      </w:r>
      <w:r w:rsidR="003961C1">
        <w:rPr>
          <w:rFonts w:ascii="Garamond" w:eastAsia="Times New Roman" w:hAnsi="Garamond" w:cs="Times New Roman"/>
          <w:sz w:val="20"/>
          <w:szCs w:val="20"/>
        </w:rPr>
        <w:t xml:space="preserve"> - CTO</w:t>
      </w:r>
      <w:r w:rsidRPr="002161E9">
        <w:rPr>
          <w:rFonts w:ascii="Garamond" w:eastAsia="Times New Roman" w:hAnsi="Garamond" w:cs="Times New Roman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kontaktná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osoba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pre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technické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veci: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DE24C0">
        <w:rPr>
          <w:rFonts w:ascii="Garamond" w:hAnsi="Garamond"/>
          <w:sz w:val="20"/>
          <w:szCs w:val="20"/>
          <w:lang w:eastAsia="cs-CZ"/>
        </w:rPr>
        <w:t xml:space="preserve">Ing. </w:t>
      </w:r>
      <w:r w:rsidR="00F74D8B">
        <w:rPr>
          <w:rFonts w:ascii="Garamond" w:hAnsi="Garamond"/>
          <w:sz w:val="20"/>
          <w:szCs w:val="20"/>
          <w:lang w:eastAsia="cs-CZ"/>
        </w:rPr>
        <w:t xml:space="preserve">Martina Galovičová, +421 (0)2 5950 4103, e-mail: </w:t>
      </w:r>
      <w:hyperlink r:id="rId8" w:history="1">
        <w:r w:rsidR="00D27503" w:rsidRPr="00ED02DA">
          <w:rPr>
            <w:rStyle w:val="Hypertextovprepojenie"/>
            <w:rFonts w:ascii="Garamond" w:hAnsi="Garamond"/>
            <w:sz w:val="20"/>
            <w:szCs w:val="20"/>
            <w:lang w:eastAsia="cs-CZ"/>
          </w:rPr>
          <w:t>galovicova.martina@dpb.sk</w:t>
        </w:r>
      </w:hyperlink>
      <w:r w:rsidR="00D27503">
        <w:rPr>
          <w:rFonts w:ascii="Garamond" w:hAnsi="Garamond"/>
          <w:sz w:val="20"/>
          <w:szCs w:val="20"/>
          <w:lang w:eastAsia="cs-CZ"/>
        </w:rPr>
        <w:t xml:space="preserve">,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7902E4">
        <w:rPr>
          <w:rFonts w:ascii="Garamond" w:eastAsia="Times New Roman" w:hAnsi="Garamond" w:cs="Times New Roman"/>
          <w:color w:val="000000" w:themeColor="text1"/>
          <w:sz w:val="20"/>
          <w:szCs w:val="20"/>
        </w:rPr>
        <w:t>Mgr</w:t>
      </w:r>
      <w:r w:rsidR="00287C15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. </w:t>
      </w:r>
      <w:r w:rsidR="007902E4">
        <w:rPr>
          <w:rFonts w:ascii="Garamond" w:eastAsia="Times New Roman" w:hAnsi="Garamond" w:cs="Times New Roman"/>
          <w:color w:val="000000" w:themeColor="text1"/>
          <w:sz w:val="20"/>
          <w:szCs w:val="20"/>
        </w:rPr>
        <w:t>Simona</w:t>
      </w:r>
      <w:r w:rsidR="00287C15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K</w:t>
      </w:r>
      <w:r w:rsidR="007902E4">
        <w:rPr>
          <w:rFonts w:ascii="Garamond" w:eastAsia="Times New Roman" w:hAnsi="Garamond" w:cs="Times New Roman"/>
          <w:color w:val="000000" w:themeColor="text1"/>
          <w:sz w:val="20"/>
          <w:szCs w:val="20"/>
        </w:rPr>
        <w:t>lundová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+421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(0)2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5950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1</w:t>
      </w:r>
      <w:r w:rsidR="007902E4">
        <w:rPr>
          <w:rFonts w:ascii="Garamond" w:eastAsia="Times New Roman" w:hAnsi="Garamond" w:cs="Times New Roman"/>
          <w:color w:val="000000" w:themeColor="text1"/>
          <w:sz w:val="20"/>
          <w:szCs w:val="20"/>
        </w:rPr>
        <w:t>254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B62536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7902E4" w:rsidRPr="00186004">
          <w:rPr>
            <w:rStyle w:val="Hypertextovprepojenie"/>
            <w:rFonts w:ascii="Garamond" w:hAnsi="Garamond"/>
            <w:sz w:val="20"/>
            <w:szCs w:val="20"/>
          </w:rPr>
          <w:t>klundova.simona@dpb.sk</w:t>
        </w:r>
      </w:hyperlink>
      <w:r w:rsidR="00B62536">
        <w:rPr>
          <w:rFonts w:ascii="Garamond" w:hAnsi="Garamond"/>
          <w:sz w:val="20"/>
          <w:szCs w:val="20"/>
        </w:rPr>
        <w:t xml:space="preserve"> </w:t>
      </w:r>
      <w:r w:rsidR="00CD5A22" w:rsidRPr="002161E9">
        <w:rPr>
          <w:rFonts w:ascii="Garamond" w:hAnsi="Garamond"/>
          <w:color w:val="000000"/>
          <w:sz w:val="20"/>
          <w:szCs w:val="20"/>
          <w:lang w:eastAsia="cs-CZ"/>
        </w:rPr>
        <w:t>(ďalej</w:t>
      </w:r>
      <w:r w:rsidR="00B62536">
        <w:rPr>
          <w:rFonts w:ascii="Garamond" w:hAnsi="Garamond"/>
          <w:color w:val="000000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len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„</w:t>
      </w:r>
      <w:r w:rsidR="00CD5A22" w:rsidRPr="002161E9">
        <w:rPr>
          <w:rFonts w:ascii="Garamond" w:hAnsi="Garamond"/>
          <w:b/>
          <w:sz w:val="20"/>
          <w:szCs w:val="20"/>
          <w:lang w:eastAsia="cs-CZ"/>
        </w:rPr>
        <w:t>Objednávateľ</w:t>
      </w:r>
      <w:r w:rsidR="00CD5A22" w:rsidRPr="002161E9">
        <w:rPr>
          <w:rFonts w:ascii="Garamond" w:hAnsi="Garamond"/>
          <w:sz w:val="20"/>
          <w:szCs w:val="20"/>
          <w:lang w:eastAsia="cs-CZ"/>
        </w:rPr>
        <w:t>”)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jednej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strane;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2161E9">
        <w:rPr>
          <w:rFonts w:ascii="Garamond" w:hAnsi="Garamond"/>
          <w:sz w:val="20"/>
          <w:szCs w:val="20"/>
          <w:lang w:eastAsia="cs-CZ"/>
        </w:rPr>
        <w:t>a</w:t>
      </w:r>
    </w:p>
    <w:p w14:paraId="6FBE24CD" w14:textId="77777777" w:rsidR="00CD5A22" w:rsidRPr="002161E9" w:rsidRDefault="00CD5A22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AC141F3" w14:textId="4A67B90E" w:rsidR="00AC4771" w:rsidRPr="00121CD8" w:rsidRDefault="00121CD8" w:rsidP="003D6D33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121CD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[</w:t>
      </w:r>
      <w:r w:rsidRPr="003D6D33">
        <w:rPr>
          <w:rFonts w:ascii="Garamond" w:eastAsia="Times New Roman" w:hAnsi="Garamond" w:cs="Times New Roman"/>
          <w:b/>
          <w:sz w:val="20"/>
          <w:szCs w:val="20"/>
          <w:highlight w:val="yellow"/>
        </w:rPr>
        <w:t>doplniť</w:t>
      </w:r>
      <w:r w:rsidRPr="00121CD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spoločnosť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založená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existujúca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podľa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práva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64766" w:rsidRPr="00121CD8">
        <w:rPr>
          <w:rFonts w:ascii="Garamond" w:hAnsi="Garamond"/>
          <w:sz w:val="20"/>
          <w:szCs w:val="20"/>
          <w:lang w:eastAsia="cs-CZ"/>
        </w:rPr>
        <w:t>Slovenskej republiky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so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sídlo</w:t>
      </w:r>
      <w:r>
        <w:rPr>
          <w:rFonts w:ascii="Garamond" w:hAnsi="Garamond"/>
          <w:sz w:val="20"/>
          <w:szCs w:val="20"/>
          <w:lang w:eastAsia="cs-CZ"/>
        </w:rPr>
        <w:t>m 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64766" w:rsidRPr="00121CD8">
        <w:rPr>
          <w:rFonts w:ascii="Garamond" w:hAnsi="Garamond"/>
          <w:sz w:val="20"/>
          <w:szCs w:val="20"/>
          <w:lang w:eastAsia="cs-CZ"/>
        </w:rPr>
        <w:t xml:space="preserve">, </w:t>
      </w:r>
      <w:r w:rsidR="00AC4771" w:rsidRPr="00121CD8">
        <w:rPr>
          <w:rFonts w:ascii="Garamond" w:hAnsi="Garamond"/>
          <w:sz w:val="20"/>
          <w:szCs w:val="20"/>
          <w:lang w:eastAsia="cs-CZ"/>
        </w:rPr>
        <w:t>IČO: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zapísaná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v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Obchodnom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registri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oddiel: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vložka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číslo: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DIČ: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IČ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DPH: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bankové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spojenie: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číslo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účtu: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IBAN: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BIC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(SWIFT):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štatutárny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orgán: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64766" w:rsidRPr="00121CD8">
        <w:rPr>
          <w:rFonts w:ascii="Garamond" w:hAnsi="Garamond"/>
          <w:sz w:val="20"/>
          <w:szCs w:val="20"/>
          <w:lang w:eastAsia="cs-CZ"/>
        </w:rPr>
        <w:t>, konateľ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kontaktná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osoba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pre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technické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veci: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telefón:</w:t>
      </w:r>
      <w:r>
        <w:rPr>
          <w:rFonts w:ascii="Garamond" w:hAnsi="Garamond"/>
          <w:sz w:val="20"/>
          <w:szCs w:val="20"/>
          <w:lang w:eastAsia="cs-CZ"/>
        </w:rPr>
        <w:t xml:space="preserve"> +421 (0)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e-mail: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kontaktná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osoba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pre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zmluvné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veci: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telefón:</w:t>
      </w:r>
      <w:r>
        <w:rPr>
          <w:rFonts w:ascii="Garamond" w:hAnsi="Garamond"/>
          <w:sz w:val="20"/>
          <w:szCs w:val="20"/>
          <w:lang w:eastAsia="cs-CZ"/>
        </w:rPr>
        <w:t xml:space="preserve"> +421 (0)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AC4771" w:rsidRPr="00121CD8">
        <w:rPr>
          <w:rFonts w:ascii="Garamond" w:hAnsi="Garamond"/>
          <w:sz w:val="20"/>
          <w:szCs w:val="20"/>
          <w:lang w:eastAsia="cs-CZ"/>
        </w:rPr>
        <w:t>,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hAnsi="Garamond"/>
          <w:sz w:val="20"/>
          <w:szCs w:val="20"/>
          <w:lang w:eastAsia="cs-CZ"/>
        </w:rPr>
        <w:t>e-mail:</w:t>
      </w:r>
      <w:r w:rsidR="00B62536" w:rsidRPr="00121CD8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B62536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B62536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D27503">
        <w:rPr>
          <w:rFonts w:ascii="Garamond" w:eastAsia="Times New Roman" w:hAnsi="Garamond" w:cs="Times New Roman"/>
          <w:b/>
          <w:sz w:val="20"/>
          <w:szCs w:val="20"/>
          <w:lang w:eastAsia="cs-CZ"/>
        </w:rPr>
        <w:t>Zhotoviteľ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B62536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B62536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B62536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121CD8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6BF84B7A" w14:textId="77777777" w:rsidR="006B4B49" w:rsidRPr="002161E9" w:rsidRDefault="006B4B49" w:rsidP="0060415D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F747EFB" w14:textId="388B93C7" w:rsidR="006B4B49" w:rsidRPr="002161E9" w:rsidRDefault="006B4B49" w:rsidP="0060415D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2161E9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B62536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B62536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B62536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2338402C" w14:textId="77777777" w:rsidR="006B4B49" w:rsidRPr="002161E9" w:rsidRDefault="006B4B49" w:rsidP="0060415D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01F7250" w14:textId="1C7CA116" w:rsidR="00AC4771" w:rsidRPr="002161E9" w:rsidRDefault="00AC4771" w:rsidP="0060415D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2161E9">
        <w:rPr>
          <w:rFonts w:ascii="Garamond" w:eastAsia="Times New Roman" w:hAnsi="Garamond" w:cs="Times New Roman"/>
          <w:sz w:val="20"/>
          <w:szCs w:val="20"/>
        </w:rPr>
        <w:t>Objednávateľ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má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2161E9">
        <w:rPr>
          <w:rFonts w:ascii="Garamond" w:eastAsia="Times New Roman" w:hAnsi="Garamond" w:cs="Times New Roman"/>
          <w:sz w:val="20"/>
          <w:szCs w:val="20"/>
        </w:rPr>
        <w:t>záujem</w:t>
      </w:r>
      <w:r w:rsidR="00DE0A54">
        <w:rPr>
          <w:rFonts w:ascii="Garamond" w:eastAsia="Times New Roman" w:hAnsi="Garamond" w:cs="Times New Roman"/>
          <w:sz w:val="20"/>
          <w:szCs w:val="20"/>
        </w:rPr>
        <w:t> </w:t>
      </w:r>
      <w:r w:rsidRPr="002161E9">
        <w:rPr>
          <w:rFonts w:ascii="Garamond" w:eastAsia="Times New Roman" w:hAnsi="Garamond" w:cs="Times New Roman"/>
          <w:sz w:val="20"/>
          <w:szCs w:val="20"/>
        </w:rPr>
        <w:t>zabezpeč</w:t>
      </w:r>
      <w:r w:rsidR="00E91B0B">
        <w:rPr>
          <w:rFonts w:ascii="Garamond" w:eastAsia="Times New Roman" w:hAnsi="Garamond" w:cs="Times New Roman"/>
          <w:sz w:val="20"/>
          <w:szCs w:val="20"/>
        </w:rPr>
        <w:t>iť</w:t>
      </w:r>
      <w:r w:rsidR="00DE0A54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91B0B">
        <w:rPr>
          <w:rFonts w:ascii="Garamond" w:eastAsia="Times New Roman" w:hAnsi="Garamond" w:cs="Times New Roman"/>
          <w:sz w:val="20"/>
          <w:szCs w:val="20"/>
        </w:rPr>
        <w:t xml:space="preserve">odstraňovanie havárií </w:t>
      </w:r>
      <w:r w:rsidR="00F74D8B">
        <w:rPr>
          <w:rFonts w:ascii="Garamond" w:eastAsia="Times New Roman" w:hAnsi="Garamond" w:cs="Times New Roman"/>
          <w:sz w:val="20"/>
          <w:szCs w:val="20"/>
        </w:rPr>
        <w:t>na vodovodných potrubiach</w:t>
      </w:r>
      <w:r w:rsidR="00E91B0B">
        <w:rPr>
          <w:rFonts w:ascii="Garamond" w:eastAsia="Times New Roman" w:hAnsi="Garamond" w:cs="Times New Roman"/>
          <w:sz w:val="20"/>
          <w:szCs w:val="20"/>
        </w:rPr>
        <w:t xml:space="preserve">, za účelom čoho realizoval verejné obstarávanie na predmet zákazky č. </w:t>
      </w:r>
      <w:r w:rsidR="00E91B0B">
        <w:rPr>
          <w:rFonts w:ascii="Garamond" w:hAnsi="Garamond"/>
          <w:sz w:val="20"/>
          <w:szCs w:val="20"/>
          <w:lang w:eastAsia="cs-CZ"/>
        </w:rPr>
        <w:t>[</w:t>
      </w:r>
      <w:r w:rsidR="00E91B0B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E91B0B">
        <w:rPr>
          <w:rFonts w:ascii="Garamond" w:hAnsi="Garamond"/>
          <w:sz w:val="20"/>
          <w:szCs w:val="20"/>
          <w:lang w:eastAsia="cs-CZ"/>
        </w:rPr>
        <w:t>] „</w:t>
      </w:r>
      <w:r w:rsidR="00CF4064" w:rsidRPr="00CF4064">
        <w:rPr>
          <w:rFonts w:ascii="Garamond" w:hAnsi="Garamond"/>
          <w:b/>
          <w:bCs/>
          <w:sz w:val="20"/>
          <w:szCs w:val="20"/>
          <w:lang w:eastAsia="cs-CZ"/>
        </w:rPr>
        <w:t>Havarijné opravy vodovodov_CP 38/2025</w:t>
      </w:r>
      <w:r w:rsidR="00E91B0B">
        <w:rPr>
          <w:rFonts w:ascii="Garamond" w:hAnsi="Garamond"/>
          <w:b/>
          <w:bCs/>
          <w:sz w:val="20"/>
          <w:szCs w:val="20"/>
          <w:lang w:eastAsia="cs-CZ"/>
        </w:rPr>
        <w:t>“</w:t>
      </w:r>
      <w:r w:rsidR="00E91B0B">
        <w:rPr>
          <w:rFonts w:ascii="Garamond" w:hAnsi="Garamond" w:cs="Garamond"/>
          <w:sz w:val="20"/>
          <w:szCs w:val="20"/>
        </w:rPr>
        <w:t xml:space="preserve"> na základe zákona č.</w:t>
      </w:r>
      <w:r w:rsidR="00410608">
        <w:rPr>
          <w:rFonts w:ascii="Garamond" w:hAnsi="Garamond" w:cs="Garamond"/>
          <w:sz w:val="20"/>
          <w:szCs w:val="20"/>
        </w:rPr>
        <w:t> </w:t>
      </w:r>
      <w:r w:rsidR="00E91B0B">
        <w:rPr>
          <w:rFonts w:ascii="Garamond" w:hAnsi="Garamond" w:cs="Garamond"/>
          <w:sz w:val="20"/>
          <w:szCs w:val="20"/>
        </w:rPr>
        <w:t xml:space="preserve">343/2015 Z. z. o verejnom </w:t>
      </w:r>
      <w:r w:rsidR="006E678B">
        <w:rPr>
          <w:rFonts w:ascii="Garamond" w:hAnsi="Garamond" w:cs="Garamond"/>
          <w:sz w:val="20"/>
          <w:szCs w:val="20"/>
        </w:rPr>
        <w:t xml:space="preserve">obstarávaní a o zmene a doplnení niektorých zákonov v znení neskorších predpisov, oznámenie o vyhlásení verejnej súťaže bolo zverejnené dňa </w:t>
      </w:r>
      <w:r w:rsidR="006E678B">
        <w:rPr>
          <w:rFonts w:ascii="Garamond" w:hAnsi="Garamond"/>
          <w:sz w:val="20"/>
          <w:szCs w:val="20"/>
          <w:lang w:eastAsia="cs-CZ"/>
        </w:rPr>
        <w:t>[</w:t>
      </w:r>
      <w:r w:rsidR="006E678B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E678B">
        <w:rPr>
          <w:rFonts w:ascii="Garamond" w:hAnsi="Garamond"/>
          <w:sz w:val="20"/>
          <w:szCs w:val="20"/>
          <w:lang w:eastAsia="cs-CZ"/>
        </w:rPr>
        <w:t>] vo Vestníku verejného obstarávania vedeného Úradom pre verejné obstarávanie č. [</w:t>
      </w:r>
      <w:r w:rsidR="006E678B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E678B">
        <w:rPr>
          <w:rFonts w:ascii="Garamond" w:hAnsi="Garamond"/>
          <w:sz w:val="20"/>
          <w:szCs w:val="20"/>
          <w:lang w:eastAsia="cs-CZ"/>
        </w:rPr>
        <w:t>] pod zn. [</w:t>
      </w:r>
      <w:r w:rsidR="006E678B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E678B">
        <w:rPr>
          <w:rFonts w:ascii="Garamond" w:hAnsi="Garamond"/>
          <w:sz w:val="20"/>
          <w:szCs w:val="20"/>
          <w:lang w:eastAsia="cs-CZ"/>
        </w:rPr>
        <w:t>] a na Úrade pre vydávanie publikácií Európskej únie [</w:t>
      </w:r>
      <w:r w:rsidR="006E678B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E678B">
        <w:rPr>
          <w:rFonts w:ascii="Garamond" w:hAnsi="Garamond"/>
          <w:sz w:val="20"/>
          <w:szCs w:val="20"/>
          <w:lang w:eastAsia="cs-CZ"/>
        </w:rPr>
        <w:t>]</w:t>
      </w:r>
      <w:r w:rsidRPr="002161E9">
        <w:rPr>
          <w:rFonts w:ascii="Garamond" w:eastAsia="Times New Roman" w:hAnsi="Garamond" w:cs="Times New Roman"/>
          <w:sz w:val="20"/>
          <w:szCs w:val="20"/>
        </w:rPr>
        <w:t>;</w:t>
      </w:r>
      <w:r w:rsidR="00B62536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41712B9F" w14:textId="77777777" w:rsidR="00AC4771" w:rsidRPr="002161E9" w:rsidRDefault="00AC4771" w:rsidP="0060415D">
      <w:pPr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DA35452" w14:textId="6CDAA487" w:rsidR="00AC4771" w:rsidRPr="002161E9" w:rsidRDefault="006E678B" w:rsidP="0060415D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Zhotoviteľ je úspešným uchádzačom verejného obstarávania na predmet zákazky č. </w:t>
      </w: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AC4771" w:rsidRPr="002161E9">
        <w:rPr>
          <w:rFonts w:ascii="Garamond" w:hAnsi="Garamond"/>
          <w:sz w:val="20"/>
          <w:szCs w:val="20"/>
        </w:rPr>
        <w:t>„</w:t>
      </w:r>
      <w:r w:rsidR="00CF4064" w:rsidRPr="00CF4064">
        <w:rPr>
          <w:rFonts w:ascii="Garamond" w:hAnsi="Garamond"/>
          <w:b/>
          <w:sz w:val="20"/>
          <w:szCs w:val="20"/>
        </w:rPr>
        <w:t>Havarijné opravy vodovodov_CP 38/2025</w:t>
      </w:r>
      <w:r w:rsidR="00AC4771" w:rsidRPr="002161E9">
        <w:rPr>
          <w:rFonts w:ascii="Garamond" w:hAnsi="Garamond"/>
          <w:sz w:val="20"/>
          <w:szCs w:val="20"/>
        </w:rPr>
        <w:t>“</w:t>
      </w:r>
      <w:r w:rsidR="00AC4771" w:rsidRPr="002161E9">
        <w:rPr>
          <w:rFonts w:ascii="Garamond" w:eastAsia="Calibri" w:hAnsi="Garamond" w:cs="Times New Roman"/>
          <w:sz w:val="20"/>
          <w:szCs w:val="20"/>
        </w:rPr>
        <w:t>;</w:t>
      </w:r>
      <w:r w:rsidR="00B62536">
        <w:rPr>
          <w:rFonts w:ascii="Garamond" w:eastAsia="Calibri" w:hAnsi="Garamond" w:cs="Times New Roman"/>
          <w:sz w:val="20"/>
          <w:szCs w:val="20"/>
        </w:rPr>
        <w:t xml:space="preserve"> </w:t>
      </w:r>
      <w:r w:rsidR="00AC4771" w:rsidRPr="002161E9">
        <w:rPr>
          <w:rFonts w:ascii="Garamond" w:eastAsia="Calibri" w:hAnsi="Garamond" w:cs="Times New Roman"/>
          <w:sz w:val="20"/>
          <w:szCs w:val="20"/>
        </w:rPr>
        <w:t>a</w:t>
      </w:r>
    </w:p>
    <w:p w14:paraId="6DE6944B" w14:textId="77777777" w:rsidR="00AC4771" w:rsidRPr="002161E9" w:rsidRDefault="00AC4771" w:rsidP="0060415D">
      <w:pPr>
        <w:pStyle w:val="Odsekzoznamu"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1D3FE87" w14:textId="7B71A2D6" w:rsidR="00AC4771" w:rsidRPr="002161E9" w:rsidRDefault="00AC4771" w:rsidP="0060415D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Zmluvné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strany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majú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záujem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upraviť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si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vzájomné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práva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povinnosti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súvisiace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poskytovaním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6E678B">
        <w:rPr>
          <w:rFonts w:ascii="Garamond" w:hAnsi="Garamond"/>
          <w:sz w:val="20"/>
          <w:szCs w:val="20"/>
        </w:rPr>
        <w:t>Diela</w:t>
      </w:r>
      <w:r w:rsidRPr="002161E9">
        <w:rPr>
          <w:rFonts w:ascii="Garamond" w:hAnsi="Garamond"/>
          <w:sz w:val="20"/>
          <w:szCs w:val="20"/>
        </w:rPr>
        <w:t>;</w:t>
      </w:r>
    </w:p>
    <w:p w14:paraId="7839E8DA" w14:textId="77777777" w:rsidR="00AE33B8" w:rsidRPr="002161E9" w:rsidRDefault="00AE33B8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A6FC50" w14:textId="0A90E293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2161E9">
        <w:rPr>
          <w:rFonts w:ascii="Garamond" w:hAnsi="Garamond"/>
          <w:b/>
          <w:bCs/>
          <w:sz w:val="20"/>
          <w:szCs w:val="20"/>
        </w:rPr>
        <w:t>DOHODLO</w:t>
      </w:r>
      <w:r w:rsidR="00B62536">
        <w:rPr>
          <w:rFonts w:ascii="Garamond" w:hAnsi="Garamond"/>
          <w:b/>
          <w:bCs/>
          <w:sz w:val="20"/>
          <w:szCs w:val="20"/>
        </w:rPr>
        <w:t xml:space="preserve"> </w:t>
      </w:r>
      <w:r w:rsidRPr="002161E9">
        <w:rPr>
          <w:rFonts w:ascii="Garamond" w:hAnsi="Garamond"/>
          <w:b/>
          <w:bCs/>
          <w:sz w:val="20"/>
          <w:szCs w:val="20"/>
        </w:rPr>
        <w:t>SA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nasledovné:</w:t>
      </w:r>
    </w:p>
    <w:p w14:paraId="012A727E" w14:textId="77777777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476EEB0" w14:textId="79EB41C0" w:rsidR="00013130" w:rsidRPr="002161E9" w:rsidRDefault="00013130" w:rsidP="0060415D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2161E9">
        <w:rPr>
          <w:rFonts w:ascii="Garamond" w:hAnsi="Garamond"/>
          <w:b/>
          <w:bCs/>
          <w:caps/>
          <w:sz w:val="20"/>
          <w:szCs w:val="20"/>
        </w:rPr>
        <w:t>Definície</w:t>
      </w:r>
      <w:r w:rsidR="00B62536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2161E9">
        <w:rPr>
          <w:rFonts w:ascii="Garamond" w:hAnsi="Garamond"/>
          <w:b/>
          <w:bCs/>
          <w:caps/>
          <w:sz w:val="20"/>
          <w:szCs w:val="20"/>
        </w:rPr>
        <w:t>a</w:t>
      </w:r>
      <w:r w:rsidR="00B62536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2161E9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B62536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2161E9">
        <w:rPr>
          <w:rFonts w:ascii="Garamond" w:hAnsi="Garamond"/>
          <w:b/>
          <w:bCs/>
          <w:caps/>
          <w:sz w:val="20"/>
          <w:szCs w:val="20"/>
        </w:rPr>
        <w:t>zmluvných</w:t>
      </w:r>
      <w:r w:rsidR="00B62536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2161E9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1AFC880" w14:textId="77777777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FABD7BF" w14:textId="70A04B53" w:rsidR="00013130" w:rsidRPr="002161E9" w:rsidRDefault="00013130" w:rsidP="0060415D">
      <w:pPr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Pokiaľ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nebude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ďalej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uvedené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inak,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potom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budú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mať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výrazy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použité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veľkými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začiatočnými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písmenami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nasledovný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význam: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1B2C01EC" w14:textId="77777777" w:rsidR="00596EE4" w:rsidRPr="002161E9" w:rsidRDefault="00596EE4" w:rsidP="008A1760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401B4493" w14:textId="2E84C106" w:rsidR="000633FB" w:rsidRPr="000633FB" w:rsidRDefault="006E678B" w:rsidP="0060415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>
        <w:rPr>
          <w:rFonts w:ascii="Garamond" w:hAnsi="Garamond"/>
          <w:b/>
          <w:sz w:val="20"/>
          <w:szCs w:val="20"/>
          <w:lang w:eastAsia="cs-CZ"/>
        </w:rPr>
        <w:t>Dielo</w:t>
      </w:r>
      <w:r w:rsidR="000633FB">
        <w:rPr>
          <w:rFonts w:ascii="Garamond" w:hAnsi="Garamond"/>
          <w:sz w:val="20"/>
          <w:szCs w:val="20"/>
          <w:lang w:eastAsia="cs-CZ"/>
        </w:rPr>
        <w:t xml:space="preserve"> znamená </w:t>
      </w:r>
      <w:r w:rsidR="00F62DBC">
        <w:rPr>
          <w:rFonts w:ascii="Garamond" w:hAnsi="Garamond"/>
          <w:sz w:val="20"/>
          <w:szCs w:val="20"/>
          <w:lang w:eastAsia="cs-CZ"/>
        </w:rPr>
        <w:t xml:space="preserve">opravy vodovodných potrubí a prípojok, </w:t>
      </w:r>
      <w:r>
        <w:rPr>
          <w:rFonts w:ascii="Garamond" w:hAnsi="Garamond"/>
          <w:sz w:val="20"/>
          <w:szCs w:val="20"/>
          <w:lang w:eastAsia="cs-CZ"/>
        </w:rPr>
        <w:t>pričom Dielo je bližšie špecifikované v Prílohe 1 Zmluvy</w:t>
      </w:r>
      <w:r w:rsidR="000633FB">
        <w:rPr>
          <w:rFonts w:ascii="Garamond" w:hAnsi="Garamond"/>
          <w:sz w:val="20"/>
          <w:szCs w:val="20"/>
          <w:lang w:eastAsia="cs-CZ"/>
        </w:rPr>
        <w:t>;</w:t>
      </w:r>
    </w:p>
    <w:p w14:paraId="026898CD" w14:textId="77777777" w:rsidR="000633FB" w:rsidRPr="000633FB" w:rsidRDefault="000633FB" w:rsidP="000633FB">
      <w:pPr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1EF77A4" w14:textId="398D7886" w:rsidR="000633FB" w:rsidRDefault="002031A3" w:rsidP="000633FB">
      <w:pPr>
        <w:keepNext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>
        <w:rPr>
          <w:rFonts w:ascii="Garamond" w:hAnsi="Garamond"/>
          <w:b/>
          <w:sz w:val="20"/>
          <w:szCs w:val="20"/>
          <w:lang w:eastAsia="cs-CZ"/>
        </w:rPr>
        <w:t>Cena za Dielo</w:t>
      </w:r>
      <w:r w:rsidR="000633FB">
        <w:rPr>
          <w:rFonts w:ascii="Garamond" w:hAnsi="Garamond"/>
          <w:sz w:val="20"/>
          <w:szCs w:val="20"/>
          <w:lang w:eastAsia="cs-CZ"/>
        </w:rPr>
        <w:t xml:space="preserve"> znamená </w:t>
      </w:r>
      <w:r>
        <w:rPr>
          <w:rFonts w:ascii="Garamond" w:hAnsi="Garamond"/>
          <w:sz w:val="20"/>
          <w:szCs w:val="20"/>
          <w:lang w:eastAsia="cs-CZ"/>
        </w:rPr>
        <w:t>odplatu za vykonanie Diela v celkovej výške 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 xml:space="preserve">] </w:t>
      </w:r>
      <w:r>
        <w:rPr>
          <w:rFonts w:ascii="Garamond" w:hAnsi="Garamond"/>
          <w:b/>
          <w:bCs/>
          <w:sz w:val="20"/>
          <w:szCs w:val="20"/>
          <w:lang w:eastAsia="cs-CZ"/>
        </w:rPr>
        <w:t>EUR bez DPH</w:t>
      </w:r>
      <w:r>
        <w:rPr>
          <w:rFonts w:ascii="Garamond" w:hAnsi="Garamond"/>
          <w:sz w:val="20"/>
          <w:szCs w:val="20"/>
          <w:lang w:eastAsia="cs-CZ"/>
        </w:rPr>
        <w:t>, pričom jednotkové ceny sú uvedené v Prílohe 1 Zmluvy</w:t>
      </w:r>
      <w:r w:rsidR="000633FB">
        <w:rPr>
          <w:rFonts w:ascii="Garamond" w:hAnsi="Garamond"/>
          <w:sz w:val="20"/>
          <w:szCs w:val="20"/>
          <w:lang w:eastAsia="cs-CZ"/>
        </w:rPr>
        <w:t>;</w:t>
      </w:r>
    </w:p>
    <w:p w14:paraId="514123CC" w14:textId="03558327" w:rsidR="009E4D34" w:rsidRPr="002161E9" w:rsidRDefault="000633FB" w:rsidP="002031A3">
      <w:pPr>
        <w:keepNext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7555FDFF" w14:textId="43F1A358" w:rsidR="00433171" w:rsidRDefault="009C4234" w:rsidP="00433171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b/>
          <w:sz w:val="20"/>
          <w:szCs w:val="20"/>
          <w:lang w:eastAsia="cs-CZ"/>
        </w:rPr>
        <w:t>Miesto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b/>
          <w:sz w:val="20"/>
          <w:szCs w:val="20"/>
          <w:lang w:eastAsia="cs-CZ"/>
        </w:rPr>
        <w:t>plnenia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433171">
        <w:rPr>
          <w:rFonts w:ascii="Garamond" w:hAnsi="Garamond"/>
          <w:sz w:val="20"/>
          <w:szCs w:val="20"/>
          <w:lang w:eastAsia="cs-CZ"/>
        </w:rPr>
        <w:t>vodovodné siete DBP, a.s. v areáloch vozovní, prípadne prípojky vody pre sociálne zariadenia DPB, a.s. v rámci celej Bratislavy</w:t>
      </w:r>
      <w:r w:rsidR="003E74DA">
        <w:rPr>
          <w:rFonts w:ascii="Garamond" w:hAnsi="Garamond"/>
          <w:sz w:val="20"/>
          <w:szCs w:val="20"/>
          <w:lang w:eastAsia="cs-CZ"/>
        </w:rPr>
        <w:t>;</w:t>
      </w:r>
    </w:p>
    <w:p w14:paraId="2DC1C2F5" w14:textId="77777777" w:rsidR="00433171" w:rsidRPr="00433171" w:rsidRDefault="00433171" w:rsidP="00433171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1AD19536" w14:textId="2922EA02" w:rsidR="00433171" w:rsidRPr="00B62536" w:rsidRDefault="00433171" w:rsidP="00B62536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 xml:space="preserve">Termín </w:t>
      </w:r>
      <w:r w:rsidR="004D3543">
        <w:rPr>
          <w:rFonts w:ascii="Garamond" w:hAnsi="Garamond"/>
          <w:b/>
          <w:bCs/>
          <w:sz w:val="20"/>
          <w:szCs w:val="20"/>
          <w:lang w:eastAsia="cs-CZ"/>
        </w:rPr>
        <w:t xml:space="preserve">nástupu na </w:t>
      </w:r>
      <w:r>
        <w:rPr>
          <w:rFonts w:ascii="Garamond" w:hAnsi="Garamond"/>
          <w:b/>
          <w:bCs/>
          <w:sz w:val="20"/>
          <w:szCs w:val="20"/>
          <w:lang w:eastAsia="cs-CZ"/>
        </w:rPr>
        <w:t>realizáci</w:t>
      </w:r>
      <w:r w:rsidR="004D3543">
        <w:rPr>
          <w:rFonts w:ascii="Garamond" w:hAnsi="Garamond"/>
          <w:b/>
          <w:bCs/>
          <w:sz w:val="20"/>
          <w:szCs w:val="20"/>
          <w:lang w:eastAsia="cs-CZ"/>
        </w:rPr>
        <w:t>u</w:t>
      </w:r>
      <w:r>
        <w:rPr>
          <w:rFonts w:ascii="Garamond" w:hAnsi="Garamond"/>
          <w:sz w:val="20"/>
          <w:szCs w:val="20"/>
          <w:lang w:eastAsia="cs-CZ"/>
        </w:rPr>
        <w:t xml:space="preserve"> je do 48 hodín od nahlásenia poruchy kontaktnej osobe </w:t>
      </w:r>
      <w:r w:rsidR="00720949">
        <w:rPr>
          <w:rFonts w:ascii="Garamond" w:hAnsi="Garamond"/>
          <w:sz w:val="20"/>
          <w:szCs w:val="20"/>
          <w:lang w:eastAsia="cs-CZ"/>
        </w:rPr>
        <w:t>Zhotoviteľa</w:t>
      </w:r>
      <w:r>
        <w:rPr>
          <w:rFonts w:ascii="Garamond" w:hAnsi="Garamond"/>
          <w:sz w:val="20"/>
          <w:szCs w:val="20"/>
          <w:lang w:eastAsia="cs-CZ"/>
        </w:rPr>
        <w:t>;</w:t>
      </w:r>
    </w:p>
    <w:p w14:paraId="67F044AF" w14:textId="77777777" w:rsidR="00AC4771" w:rsidRPr="00B62536" w:rsidRDefault="00AC4771" w:rsidP="00B62536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6340FA54" w14:textId="7050701A" w:rsidR="00AC4771" w:rsidRPr="002161E9" w:rsidRDefault="00AC4771" w:rsidP="0060415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2161E9">
        <w:rPr>
          <w:rFonts w:ascii="Garamond" w:hAnsi="Garamond"/>
          <w:b/>
          <w:sz w:val="20"/>
          <w:szCs w:val="20"/>
          <w:lang w:eastAsia="cs-CZ"/>
        </w:rPr>
        <w:t>Občiansky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zákona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č.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40/1964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Zb.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Občiansky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zákonník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znení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neskorších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predpisov;</w:t>
      </w:r>
    </w:p>
    <w:p w14:paraId="6D41A586" w14:textId="77777777" w:rsidR="00013130" w:rsidRPr="002161E9" w:rsidRDefault="00013130" w:rsidP="0060415D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A77ECC9" w14:textId="20094B81" w:rsidR="00013130" w:rsidRPr="002161E9" w:rsidRDefault="00013130" w:rsidP="0060415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2161E9">
        <w:rPr>
          <w:rFonts w:ascii="Garamond" w:hAnsi="Garamond"/>
          <w:b/>
          <w:sz w:val="20"/>
          <w:szCs w:val="20"/>
          <w:lang w:eastAsia="cs-CZ"/>
        </w:rPr>
        <w:t>Obchodný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zákon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č.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513/1991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Zb.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Obchodný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zákonník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znení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neskorších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predpisov;</w:t>
      </w:r>
    </w:p>
    <w:p w14:paraId="05659A8B" w14:textId="77777777" w:rsidR="00596EE4" w:rsidRPr="002161E9" w:rsidRDefault="00596EE4" w:rsidP="00596EE4">
      <w:pPr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6317609A" w14:textId="307D9C13" w:rsidR="002031A3" w:rsidRDefault="00596EE4" w:rsidP="002031A3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b/>
          <w:sz w:val="20"/>
          <w:szCs w:val="20"/>
          <w:lang w:eastAsia="cs-CZ"/>
        </w:rPr>
        <w:t>Pracovný</w:t>
      </w:r>
      <w:r w:rsidR="00B62536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b/>
          <w:sz w:val="20"/>
          <w:szCs w:val="20"/>
          <w:lang w:eastAsia="cs-CZ"/>
        </w:rPr>
        <w:t>deň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deň,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ktorý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nie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sobotou,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nedeľou,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ani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dňom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pracovného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pokoja,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ani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dňom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pracovného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voľna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Slovenskej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republike;</w:t>
      </w:r>
    </w:p>
    <w:p w14:paraId="4DB193A9" w14:textId="77777777" w:rsidR="002031A3" w:rsidRPr="002031A3" w:rsidRDefault="002031A3" w:rsidP="002031A3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09118A6A" w14:textId="6E64676A" w:rsidR="002031A3" w:rsidRDefault="002031A3" w:rsidP="002031A3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Preberací protokol</w:t>
      </w:r>
      <w:r>
        <w:rPr>
          <w:rFonts w:ascii="Garamond" w:hAnsi="Garamond"/>
          <w:sz w:val="20"/>
          <w:szCs w:val="20"/>
          <w:lang w:eastAsia="cs-CZ"/>
        </w:rPr>
        <w:t xml:space="preserve"> znamená protokol o odovzdaní a prevzatí Diela za podmienok špecifikovaných v článku 4 Zmluvy a podpísaný oprávnenými zástupcami Zmluvných strán;</w:t>
      </w:r>
    </w:p>
    <w:p w14:paraId="6104340A" w14:textId="77777777" w:rsidR="002031A3" w:rsidRPr="002031A3" w:rsidRDefault="002031A3" w:rsidP="002031A3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ADB0216" w14:textId="0CBCF5A3" w:rsidR="002031A3" w:rsidRPr="002161E9" w:rsidRDefault="002031A3" w:rsidP="00596EE4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>
        <w:rPr>
          <w:rFonts w:ascii="Garamond" w:hAnsi="Garamond"/>
          <w:b/>
          <w:bCs/>
          <w:sz w:val="20"/>
          <w:szCs w:val="20"/>
          <w:lang w:eastAsia="cs-CZ"/>
        </w:rPr>
        <w:t>Subdodávateľ</w:t>
      </w:r>
      <w:r>
        <w:rPr>
          <w:rFonts w:ascii="Garamond" w:hAnsi="Garamond"/>
          <w:sz w:val="20"/>
          <w:szCs w:val="20"/>
          <w:lang w:eastAsia="cs-CZ"/>
        </w:rPr>
        <w:t xml:space="preserve"> znamená fyzická alebo právnická osoba uvedená v zmluve uzatvorenej medzi Zhotoviteľom a Subdodávateľom, ktorá je poverená vykonaním časti Diela, pričom zoznam Subdodávateľov je uvedený v Prílohe </w:t>
      </w:r>
      <w:r w:rsidR="00763D6A">
        <w:rPr>
          <w:rFonts w:ascii="Garamond" w:hAnsi="Garamond"/>
          <w:sz w:val="20"/>
          <w:szCs w:val="20"/>
          <w:lang w:eastAsia="cs-CZ"/>
        </w:rPr>
        <w:t>2</w:t>
      </w:r>
      <w:r>
        <w:rPr>
          <w:rFonts w:ascii="Garamond" w:hAnsi="Garamond"/>
          <w:sz w:val="20"/>
          <w:szCs w:val="20"/>
          <w:lang w:eastAsia="cs-CZ"/>
        </w:rPr>
        <w:t xml:space="preserve"> Zmluvy – Zoznam Subdodávateľov;</w:t>
      </w:r>
    </w:p>
    <w:p w14:paraId="15470FF4" w14:textId="77777777" w:rsidR="0011155A" w:rsidRPr="002161E9" w:rsidRDefault="0011155A" w:rsidP="00596EE4">
      <w:pPr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85E12F4" w14:textId="482828E2" w:rsidR="00631DD4" w:rsidRDefault="00FA3C97" w:rsidP="00631DD4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  <w:r w:rsidRPr="002161E9">
        <w:rPr>
          <w:rFonts w:ascii="Garamond" w:hAnsi="Garamond"/>
          <w:b/>
          <w:sz w:val="20"/>
          <w:szCs w:val="20"/>
        </w:rPr>
        <w:t>Register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partnerov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verejného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sektora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znamená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informačný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systém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verejnej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správy,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ktorý</w:t>
      </w:r>
      <w:r w:rsidR="00B62536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obsahuje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údaje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partneroch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verejného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sektora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ich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konečných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užívateľoch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výhod</w:t>
      </w:r>
      <w:r w:rsidR="00AA352C" w:rsidRPr="002161E9">
        <w:rPr>
          <w:rFonts w:ascii="Garamond" w:hAnsi="Garamond"/>
          <w:sz w:val="20"/>
          <w:szCs w:val="20"/>
        </w:rPr>
        <w:t>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AA352C" w:rsidRPr="002161E9">
        <w:rPr>
          <w:rFonts w:ascii="Garamond" w:hAnsi="Garamond"/>
          <w:sz w:val="20"/>
          <w:szCs w:val="20"/>
        </w:rPr>
        <w:t>pričom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AA352C" w:rsidRPr="002161E9">
        <w:rPr>
          <w:rFonts w:ascii="Garamond" w:hAnsi="Garamond"/>
          <w:sz w:val="20"/>
          <w:szCs w:val="20"/>
        </w:rPr>
        <w:t>j</w:t>
      </w:r>
      <w:r w:rsidRPr="002161E9">
        <w:rPr>
          <w:rFonts w:ascii="Garamond" w:hAnsi="Garamond"/>
          <w:sz w:val="20"/>
          <w:szCs w:val="20"/>
        </w:rPr>
        <w:t>eho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správcom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</w:t>
      </w:r>
      <w:r w:rsidR="00631DD4">
        <w:rPr>
          <w:rFonts w:ascii="Garamond" w:hAnsi="Garamond"/>
          <w:sz w:val="20"/>
          <w:szCs w:val="20"/>
        </w:rPr>
        <w:t> </w:t>
      </w:r>
      <w:r w:rsidRPr="002161E9">
        <w:rPr>
          <w:rFonts w:ascii="Garamond" w:hAnsi="Garamond"/>
          <w:sz w:val="20"/>
          <w:szCs w:val="20"/>
        </w:rPr>
        <w:t>prevádzkovateľom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je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Ministerstvo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spravodlivosti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Slovenskej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republiky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je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prístupný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on-line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na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webovom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sídle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Ministerstva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spravodlivosti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Slovenskej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republiky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na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adrese</w:t>
      </w:r>
      <w:r w:rsidR="00B62536">
        <w:rPr>
          <w:rFonts w:ascii="Garamond" w:hAnsi="Garamond"/>
          <w:sz w:val="20"/>
          <w:szCs w:val="20"/>
        </w:rPr>
        <w:t xml:space="preserve"> </w:t>
      </w:r>
      <w:hyperlink r:id="rId10" w:history="1">
        <w:r w:rsidRPr="002161E9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 w:rsidRPr="002161E9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>;</w:t>
      </w:r>
    </w:p>
    <w:p w14:paraId="07D981E3" w14:textId="77777777" w:rsidR="00631DD4" w:rsidRPr="00631DD4" w:rsidRDefault="00631DD4" w:rsidP="00631DD4">
      <w:pPr>
        <w:spacing w:after="0" w:line="240" w:lineRule="auto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</w:p>
    <w:p w14:paraId="3C223BD4" w14:textId="2ABEB795" w:rsidR="00631DD4" w:rsidRPr="002161E9" w:rsidRDefault="00631DD4" w:rsidP="0060415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  <w:r>
        <w:rPr>
          <w:rStyle w:val="Hypertextovprepojenie"/>
          <w:rFonts w:ascii="Garamond" w:hAnsi="Garamond"/>
          <w:b/>
          <w:bCs/>
          <w:color w:val="auto"/>
          <w:sz w:val="20"/>
          <w:szCs w:val="20"/>
          <w:u w:val="none"/>
        </w:rPr>
        <w:lastRenderedPageBreak/>
        <w:t xml:space="preserve">ZVO </w:t>
      </w:r>
      <w:r>
        <w:rPr>
          <w:rStyle w:val="Hypertextovprepojenie"/>
          <w:rFonts w:ascii="Garamond" w:hAnsi="Garamond"/>
          <w:color w:val="auto"/>
          <w:sz w:val="20"/>
          <w:szCs w:val="20"/>
          <w:u w:val="none"/>
        </w:rPr>
        <w:t>znamená zákon č. 343/2015 Z. z. o verejnom obstarávaní a o zmene a doplnení niektorých predpisov v znení neskorších predpisov; a</w:t>
      </w:r>
    </w:p>
    <w:p w14:paraId="7B415510" w14:textId="77777777" w:rsidR="00DC7B04" w:rsidRPr="002161E9" w:rsidRDefault="00DC7B04" w:rsidP="00631DD4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3B87E569" w14:textId="750E6B93" w:rsidR="00013130" w:rsidRPr="002161E9" w:rsidRDefault="00013130" w:rsidP="0060415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b/>
          <w:sz w:val="20"/>
          <w:szCs w:val="20"/>
        </w:rPr>
        <w:t>Zmluvná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strana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znamená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Objednávateľ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a/alebo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631DD4">
        <w:rPr>
          <w:rFonts w:ascii="Garamond" w:hAnsi="Garamond"/>
          <w:sz w:val="20"/>
          <w:szCs w:val="20"/>
        </w:rPr>
        <w:t>Zhotoviteľ</w:t>
      </w:r>
      <w:r w:rsidRPr="002161E9">
        <w:rPr>
          <w:rFonts w:ascii="Garamond" w:hAnsi="Garamond"/>
          <w:sz w:val="20"/>
          <w:szCs w:val="20"/>
        </w:rPr>
        <w:t>.</w:t>
      </w:r>
    </w:p>
    <w:p w14:paraId="764DD730" w14:textId="77777777" w:rsidR="008A1760" w:rsidRPr="002161E9" w:rsidRDefault="008A1760" w:rsidP="008A1760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1ECFCAB9" w14:textId="76532D9B" w:rsidR="00013130" w:rsidRPr="002161E9" w:rsidRDefault="00013130" w:rsidP="0060415D">
      <w:pPr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Okrem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definovaných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pojmov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uvedených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článku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1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bode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1.1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ak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631DD4">
        <w:rPr>
          <w:rFonts w:ascii="Garamond" w:hAnsi="Garamond"/>
          <w:sz w:val="20"/>
          <w:szCs w:val="20"/>
          <w:lang w:eastAsia="cs-CZ"/>
        </w:rPr>
        <w:t>ďalej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použitý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definovaný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pojem,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bude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mať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takýto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pojem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význam,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ktorý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priradený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príslušnej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časti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kde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definovaný.</w:t>
      </w:r>
    </w:p>
    <w:p w14:paraId="5FAC960C" w14:textId="77777777" w:rsidR="00DC4116" w:rsidRPr="002161E9" w:rsidRDefault="00DC4116" w:rsidP="0060415D">
      <w:pPr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967D2C3" w14:textId="4B282CCA" w:rsidR="00013130" w:rsidRPr="002161E9" w:rsidRDefault="00013130" w:rsidP="0060415D">
      <w:pPr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Zmluve,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ak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kontextu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nevyplýva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zámer,</w:t>
      </w:r>
    </w:p>
    <w:p w14:paraId="689B2FB8" w14:textId="77777777" w:rsidR="00A92212" w:rsidRDefault="00A92212" w:rsidP="00A92212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DDD54CD" w14:textId="563C75C1" w:rsidR="00687C08" w:rsidRPr="00A92212" w:rsidRDefault="00013130" w:rsidP="00A92212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každý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odkaz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Zmluvnú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stranu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zahŕňa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právnych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nástupcov</w:t>
      </w:r>
      <w:r w:rsidR="00631DD4">
        <w:rPr>
          <w:rFonts w:ascii="Garamond" w:hAnsi="Garamond"/>
          <w:sz w:val="20"/>
          <w:szCs w:val="20"/>
          <w:lang w:eastAsia="cs-CZ"/>
        </w:rPr>
        <w:t>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ako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postupníkov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nadobúdateľov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práv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záväzkov</w:t>
      </w:r>
      <w:r w:rsidR="00631DD4">
        <w:rPr>
          <w:rFonts w:ascii="Garamond" w:hAnsi="Garamond"/>
          <w:sz w:val="20"/>
          <w:szCs w:val="20"/>
          <w:lang w:eastAsia="cs-CZ"/>
        </w:rPr>
        <w:t>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vyplývajúcich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Zmluvy;</w:t>
      </w:r>
    </w:p>
    <w:p w14:paraId="2B6DD795" w14:textId="77777777" w:rsidR="00553710" w:rsidRDefault="00553710" w:rsidP="00553710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74B31689" w14:textId="24EF17F1" w:rsidR="00013130" w:rsidRPr="002161E9" w:rsidRDefault="00013130" w:rsidP="0060415D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každý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odkaz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dokument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dokument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znení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jeho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dodatkov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iných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zmien,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vrátane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novácií;</w:t>
      </w:r>
    </w:p>
    <w:p w14:paraId="157478A3" w14:textId="77777777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44CA3A" w14:textId="0003FE85" w:rsidR="00013130" w:rsidRPr="002161E9" w:rsidRDefault="00013130" w:rsidP="0060415D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prílohy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predstavujú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jej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neoddeliteľné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súčasti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správny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výklad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ustanovení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možný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2161E9">
        <w:rPr>
          <w:rFonts w:ascii="Garamond" w:hAnsi="Garamond"/>
          <w:sz w:val="20"/>
          <w:szCs w:val="20"/>
          <w:lang w:eastAsia="cs-CZ"/>
        </w:rPr>
        <w:br/>
      </w:r>
      <w:r w:rsidRPr="002161E9">
        <w:rPr>
          <w:rFonts w:ascii="Garamond" w:hAnsi="Garamond"/>
          <w:sz w:val="20"/>
          <w:szCs w:val="20"/>
          <w:lang w:eastAsia="cs-CZ"/>
        </w:rPr>
        <w:t>len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prihliadnutím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ich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obsah.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Nadpisy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častí,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článkov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príloh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slúžia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výlučne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uľahčenie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orientácie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2161E9">
        <w:rPr>
          <w:rFonts w:ascii="Garamond" w:hAnsi="Garamond"/>
          <w:sz w:val="20"/>
          <w:szCs w:val="20"/>
          <w:lang w:eastAsia="cs-CZ"/>
        </w:rPr>
        <w:br/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pri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výklade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nepoužijú;</w:t>
      </w:r>
    </w:p>
    <w:p w14:paraId="5A0ED1B6" w14:textId="77777777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900744" w14:textId="20EED011" w:rsidR="00013130" w:rsidRPr="002161E9" w:rsidRDefault="00013130" w:rsidP="0060415D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každý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odkaz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„článok“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„prílohu“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znamená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odkaz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príslušný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článok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prílohu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Zmluvy;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</w:p>
    <w:p w14:paraId="01736E82" w14:textId="77777777" w:rsidR="00013130" w:rsidRPr="002161E9" w:rsidRDefault="00013130" w:rsidP="0060415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632A8C" w14:textId="66887DD7" w:rsidR="00013130" w:rsidRPr="002161E9" w:rsidRDefault="00013130" w:rsidP="0060415D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161E9">
        <w:rPr>
          <w:rFonts w:ascii="Garamond" w:hAnsi="Garamond"/>
          <w:sz w:val="20"/>
          <w:szCs w:val="20"/>
          <w:lang w:eastAsia="cs-CZ"/>
        </w:rPr>
        <w:t>výrazy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definované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jednotnom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čísle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alebo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základnom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gramatickom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tvare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majú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Zmluve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rovnaký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význam,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keď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sú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použité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v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množnom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čísle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inom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gramatickom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tvare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Pr="002161E9">
        <w:rPr>
          <w:rFonts w:ascii="Garamond" w:hAnsi="Garamond"/>
          <w:sz w:val="20"/>
          <w:szCs w:val="20"/>
          <w:lang w:eastAsia="cs-CZ"/>
        </w:rPr>
        <w:t>naopak.</w:t>
      </w:r>
    </w:p>
    <w:p w14:paraId="2B6414FA" w14:textId="77777777" w:rsidR="00013130" w:rsidRPr="002161E9" w:rsidRDefault="00013130" w:rsidP="0060415D">
      <w:pPr>
        <w:tabs>
          <w:tab w:val="left" w:pos="426"/>
        </w:tabs>
        <w:spacing w:after="0" w:line="240" w:lineRule="auto"/>
        <w:jc w:val="both"/>
        <w:rPr>
          <w:rFonts w:ascii="Garamond" w:eastAsia="Calibri" w:hAnsi="Garamond"/>
          <w:b/>
          <w:sz w:val="20"/>
          <w:szCs w:val="20"/>
        </w:rPr>
      </w:pPr>
    </w:p>
    <w:p w14:paraId="39859123" w14:textId="36244995" w:rsidR="00013130" w:rsidRPr="002161E9" w:rsidRDefault="00013130" w:rsidP="0060415D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2161E9">
        <w:rPr>
          <w:rFonts w:ascii="Garamond" w:hAnsi="Garamond" w:cs="Arial"/>
          <w:b/>
          <w:sz w:val="20"/>
          <w:szCs w:val="20"/>
        </w:rPr>
        <w:t>PREDMET</w:t>
      </w:r>
      <w:r w:rsidR="00B62536">
        <w:rPr>
          <w:rFonts w:ascii="Garamond" w:hAnsi="Garamond" w:cs="Arial"/>
          <w:b/>
          <w:sz w:val="20"/>
          <w:szCs w:val="20"/>
        </w:rPr>
        <w:t xml:space="preserve"> </w:t>
      </w:r>
      <w:r w:rsidRPr="002161E9">
        <w:rPr>
          <w:rFonts w:ascii="Garamond" w:hAnsi="Garamond" w:cs="Arial"/>
          <w:b/>
          <w:sz w:val="20"/>
          <w:szCs w:val="20"/>
        </w:rPr>
        <w:t>ZMLUVY</w:t>
      </w:r>
    </w:p>
    <w:p w14:paraId="541DCF25" w14:textId="77777777" w:rsidR="00013130" w:rsidRPr="002161E9" w:rsidRDefault="00013130" w:rsidP="0060415D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6A099B5" w14:textId="46F8F12E" w:rsidR="00013130" w:rsidRPr="002161E9" w:rsidRDefault="00013130" w:rsidP="0060415D">
      <w:pPr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Arial"/>
          <w:sz w:val="20"/>
          <w:szCs w:val="20"/>
        </w:rPr>
        <w:t>Predmetom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Zmluvy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je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záväzok:</w:t>
      </w:r>
    </w:p>
    <w:p w14:paraId="2A35715F" w14:textId="77777777" w:rsidR="00013130" w:rsidRPr="002161E9" w:rsidRDefault="00013130" w:rsidP="0060415D">
      <w:pPr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F4B2153" w14:textId="0EBC6271" w:rsidR="00013130" w:rsidRPr="002161E9" w:rsidRDefault="00631DD4" w:rsidP="0060415D">
      <w:pPr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>
        <w:rPr>
          <w:rFonts w:ascii="Garamond" w:hAnsi="Garamond"/>
          <w:sz w:val="20"/>
          <w:szCs w:val="20"/>
          <w:lang w:eastAsia="cs-CZ"/>
        </w:rPr>
        <w:t>Zhotoviteľa vykonať pre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2161E9">
        <w:rPr>
          <w:rFonts w:ascii="Garamond" w:hAnsi="Garamond"/>
          <w:sz w:val="20"/>
          <w:szCs w:val="20"/>
          <w:lang w:eastAsia="cs-CZ"/>
        </w:rPr>
        <w:t>Objednávateľ</w:t>
      </w:r>
      <w:r>
        <w:rPr>
          <w:rFonts w:ascii="Garamond" w:hAnsi="Garamond"/>
          <w:sz w:val="20"/>
          <w:szCs w:val="20"/>
          <w:lang w:eastAsia="cs-CZ"/>
        </w:rPr>
        <w:t>a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>
        <w:rPr>
          <w:rFonts w:ascii="Garamond" w:hAnsi="Garamond"/>
          <w:sz w:val="20"/>
          <w:szCs w:val="20"/>
          <w:lang w:eastAsia="cs-CZ"/>
        </w:rPr>
        <w:t>Dielo</w:t>
      </w:r>
      <w:r w:rsidR="00FB08F9" w:rsidRPr="002161E9">
        <w:rPr>
          <w:rFonts w:ascii="Garamond" w:hAnsi="Garamond"/>
          <w:sz w:val="20"/>
          <w:szCs w:val="20"/>
          <w:lang w:eastAsia="cs-CZ"/>
        </w:rPr>
        <w:t>;</w:t>
      </w:r>
      <w:r w:rsidR="00B62536">
        <w:rPr>
          <w:rFonts w:ascii="Garamond" w:hAnsi="Garamond"/>
          <w:sz w:val="20"/>
          <w:szCs w:val="20"/>
          <w:lang w:eastAsia="cs-CZ"/>
        </w:rPr>
        <w:t xml:space="preserve"> </w:t>
      </w:r>
      <w:r w:rsidR="00B77671" w:rsidRPr="002161E9">
        <w:rPr>
          <w:rFonts w:ascii="Garamond" w:hAnsi="Garamond"/>
          <w:sz w:val="20"/>
          <w:szCs w:val="20"/>
          <w:lang w:eastAsia="cs-CZ"/>
        </w:rPr>
        <w:t>a</w:t>
      </w:r>
    </w:p>
    <w:p w14:paraId="0244B8DB" w14:textId="77777777" w:rsidR="00A41F1E" w:rsidRPr="002161E9" w:rsidRDefault="00A41F1E" w:rsidP="0060415D">
      <w:pPr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217457F1" w14:textId="47B5488F" w:rsidR="00013130" w:rsidRPr="002161E9" w:rsidRDefault="00013130" w:rsidP="0060415D">
      <w:pPr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Arial"/>
          <w:sz w:val="20"/>
          <w:szCs w:val="20"/>
        </w:rPr>
        <w:t>Objednávateľa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8A3F89" w:rsidRPr="002161E9">
        <w:rPr>
          <w:rFonts w:ascii="Garamond" w:hAnsi="Garamond" w:cs="Arial"/>
          <w:sz w:val="20"/>
          <w:szCs w:val="20"/>
        </w:rPr>
        <w:t>zaplatiť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631DD4">
        <w:rPr>
          <w:rFonts w:ascii="Garamond" w:hAnsi="Garamond" w:cs="Arial"/>
          <w:sz w:val="20"/>
          <w:szCs w:val="20"/>
        </w:rPr>
        <w:t>Zhotoviteľovi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1A77D4" w:rsidRPr="002161E9">
        <w:rPr>
          <w:rFonts w:ascii="Garamond" w:hAnsi="Garamond" w:cs="Arial"/>
          <w:sz w:val="20"/>
          <w:szCs w:val="20"/>
        </w:rPr>
        <w:t>Cenu</w:t>
      </w:r>
      <w:r w:rsidR="00622478">
        <w:rPr>
          <w:rFonts w:ascii="Garamond" w:hAnsi="Garamond" w:cs="Arial"/>
          <w:sz w:val="20"/>
          <w:szCs w:val="20"/>
        </w:rPr>
        <w:t xml:space="preserve"> za </w:t>
      </w:r>
      <w:r w:rsidR="00631DD4">
        <w:rPr>
          <w:rFonts w:ascii="Garamond" w:hAnsi="Garamond" w:cs="Arial"/>
          <w:sz w:val="20"/>
          <w:szCs w:val="20"/>
        </w:rPr>
        <w:t>Dielo</w:t>
      </w:r>
      <w:r w:rsidR="00A41F1E" w:rsidRPr="002161E9">
        <w:rPr>
          <w:rFonts w:ascii="Garamond" w:hAnsi="Garamond" w:cs="Arial"/>
          <w:sz w:val="20"/>
          <w:szCs w:val="20"/>
        </w:rPr>
        <w:t>;</w:t>
      </w:r>
    </w:p>
    <w:p w14:paraId="075E7CBE" w14:textId="77777777" w:rsidR="00A41F1E" w:rsidRPr="002161E9" w:rsidRDefault="00A41F1E" w:rsidP="0060415D">
      <w:pPr>
        <w:tabs>
          <w:tab w:val="left" w:pos="709"/>
          <w:tab w:val="left" w:pos="1418"/>
        </w:tabs>
        <w:spacing w:after="0" w:line="240" w:lineRule="auto"/>
        <w:ind w:left="1418"/>
        <w:contextualSpacing/>
        <w:jc w:val="both"/>
        <w:rPr>
          <w:rFonts w:ascii="Garamond" w:hAnsi="Garamond" w:cs="Arial"/>
          <w:sz w:val="20"/>
          <w:szCs w:val="20"/>
        </w:rPr>
      </w:pPr>
    </w:p>
    <w:p w14:paraId="4EE43461" w14:textId="280BDEB3" w:rsidR="00013130" w:rsidRPr="002161E9" w:rsidRDefault="00013130" w:rsidP="0060415D">
      <w:pPr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Arial"/>
          <w:sz w:val="20"/>
          <w:szCs w:val="20"/>
        </w:rPr>
        <w:tab/>
      </w:r>
      <w:r w:rsidRPr="002161E9">
        <w:rPr>
          <w:rFonts w:ascii="Garamond" w:hAnsi="Garamond" w:cs="Arial"/>
          <w:sz w:val="20"/>
          <w:szCs w:val="20"/>
        </w:rPr>
        <w:tab/>
        <w:t>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to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podmienok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stanovených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Zmluvou.</w:t>
      </w:r>
    </w:p>
    <w:p w14:paraId="23BA3F49" w14:textId="77777777" w:rsidR="00D1154D" w:rsidRPr="002161E9" w:rsidRDefault="00D1154D" w:rsidP="0060415D">
      <w:pPr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7ECCA415" w14:textId="5FF7D72C" w:rsidR="00DC7B04" w:rsidRPr="002161E9" w:rsidRDefault="00631DD4" w:rsidP="00DC7B04">
      <w:pPr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Dielo bude vykonané na základe čiastkových objednávok podľa potrieb Objednávateľa</w:t>
      </w:r>
      <w:r w:rsidR="00DC7B04" w:rsidRPr="002161E9">
        <w:rPr>
          <w:rFonts w:ascii="Garamond" w:hAnsi="Garamond"/>
          <w:sz w:val="20"/>
          <w:szCs w:val="20"/>
          <w:lang w:eastAsia="ar-SA"/>
        </w:rPr>
        <w:t>.</w:t>
      </w:r>
      <w:r>
        <w:rPr>
          <w:rFonts w:ascii="Garamond" w:hAnsi="Garamond"/>
          <w:sz w:val="20"/>
          <w:szCs w:val="20"/>
          <w:lang w:eastAsia="ar-SA"/>
        </w:rPr>
        <w:t xml:space="preserve"> V čiastkových objednávkach bude presne určený rozsah</w:t>
      </w:r>
      <w:r w:rsidR="00073CA9">
        <w:rPr>
          <w:rFonts w:ascii="Garamond" w:hAnsi="Garamond"/>
          <w:sz w:val="20"/>
          <w:szCs w:val="20"/>
          <w:lang w:eastAsia="ar-SA"/>
        </w:rPr>
        <w:t xml:space="preserve"> Diela, termín plnenia a Miesto plnenia. Takto vystavené objednávky budú podkladom pre fakturáciu podľa článku 5 Zmluvy.</w:t>
      </w:r>
      <w:r w:rsidR="003C3B4C">
        <w:rPr>
          <w:rFonts w:ascii="Garamond" w:hAnsi="Garamond"/>
          <w:sz w:val="20"/>
          <w:szCs w:val="20"/>
          <w:lang w:eastAsia="ar-SA"/>
        </w:rPr>
        <w:t xml:space="preserve"> </w:t>
      </w:r>
      <w:r w:rsidR="00073CA9">
        <w:rPr>
          <w:rFonts w:ascii="Garamond" w:hAnsi="Garamond"/>
          <w:sz w:val="20"/>
          <w:szCs w:val="20"/>
          <w:lang w:eastAsia="ar-SA"/>
        </w:rPr>
        <w:t>Objednávky budú písomné. Objednávky môže Objednávateľ zaslať poštou alebo prostredníctvom elektronickej pošty na e-mailovú adresu kontaktnej osoby pre technické veci Zhotoviteľa uvedenej v záhlaví Zmluvy. Doručením objednávky Zhotoviteľovi sa objednávka považuje za potvrdenú Zhotoviteľom.</w:t>
      </w:r>
    </w:p>
    <w:p w14:paraId="7AC95EA9" w14:textId="77777777" w:rsidR="00B77671" w:rsidRPr="002161E9" w:rsidRDefault="00B77671" w:rsidP="00A92212">
      <w:pPr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A417D32" w14:textId="18922FC9" w:rsidR="00B77671" w:rsidRPr="002161E9" w:rsidRDefault="00B77671" w:rsidP="0060415D">
      <w:pPr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Obchodovateľný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finančný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objem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počas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účinnosti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Zmluvy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je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v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celkovej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výške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="00631DD4">
        <w:rPr>
          <w:rFonts w:ascii="Garamond" w:hAnsi="Garamond"/>
          <w:sz w:val="20"/>
          <w:szCs w:val="20"/>
          <w:lang w:eastAsia="cs-CZ"/>
        </w:rPr>
        <w:t>[</w:t>
      </w:r>
      <w:r w:rsidR="00631DD4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31DD4">
        <w:rPr>
          <w:rFonts w:ascii="Garamond" w:hAnsi="Garamond"/>
          <w:sz w:val="20"/>
          <w:szCs w:val="20"/>
          <w:lang w:eastAsia="cs-CZ"/>
        </w:rPr>
        <w:t>]</w:t>
      </w:r>
      <w:r w:rsidR="00631DD4" w:rsidRPr="00B62536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B62536">
        <w:rPr>
          <w:rFonts w:ascii="Garamond" w:hAnsi="Garamond"/>
          <w:b/>
          <w:bCs/>
          <w:sz w:val="20"/>
          <w:szCs w:val="20"/>
          <w:lang w:eastAsia="cs-CZ"/>
        </w:rPr>
        <w:t>(slovom:</w:t>
      </w:r>
      <w:r w:rsidR="00B62536" w:rsidRPr="00B62536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="00631DD4">
        <w:rPr>
          <w:rFonts w:ascii="Garamond" w:hAnsi="Garamond"/>
          <w:sz w:val="20"/>
          <w:szCs w:val="20"/>
          <w:lang w:eastAsia="cs-CZ"/>
        </w:rPr>
        <w:t>[</w:t>
      </w:r>
      <w:r w:rsidR="00631DD4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631DD4">
        <w:rPr>
          <w:rFonts w:ascii="Garamond" w:hAnsi="Garamond"/>
          <w:sz w:val="20"/>
          <w:szCs w:val="20"/>
          <w:lang w:eastAsia="cs-CZ"/>
        </w:rPr>
        <w:t xml:space="preserve">] </w:t>
      </w:r>
      <w:r w:rsidRPr="00B62536">
        <w:rPr>
          <w:rFonts w:ascii="Garamond" w:hAnsi="Garamond"/>
          <w:b/>
          <w:bCs/>
          <w:sz w:val="20"/>
          <w:szCs w:val="20"/>
          <w:lang w:eastAsia="cs-CZ"/>
        </w:rPr>
        <w:t>eur)</w:t>
      </w:r>
      <w:r w:rsidR="00B62536" w:rsidRPr="00B62536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B62536">
        <w:rPr>
          <w:rFonts w:ascii="Garamond" w:hAnsi="Garamond"/>
          <w:b/>
          <w:bCs/>
          <w:sz w:val="20"/>
          <w:szCs w:val="20"/>
          <w:lang w:eastAsia="cs-CZ"/>
        </w:rPr>
        <w:t>bez</w:t>
      </w:r>
      <w:r w:rsidR="00B62536" w:rsidRPr="00B62536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B62536">
        <w:rPr>
          <w:rFonts w:ascii="Garamond" w:hAnsi="Garamond"/>
          <w:b/>
          <w:bCs/>
          <w:sz w:val="20"/>
          <w:szCs w:val="20"/>
          <w:lang w:eastAsia="cs-CZ"/>
        </w:rPr>
        <w:t>DPH</w:t>
      </w:r>
      <w:r w:rsidRPr="002161E9">
        <w:rPr>
          <w:rFonts w:ascii="Garamond" w:eastAsia="Times New Roman" w:hAnsi="Garamond" w:cs="Arial"/>
          <w:color w:val="000000" w:themeColor="text1"/>
          <w:sz w:val="20"/>
          <w:szCs w:val="20"/>
        </w:rPr>
        <w:t>.</w:t>
      </w:r>
      <w:r w:rsidR="00B62536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Uvedený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finančný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objem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je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predpokladaný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Objednávateľ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nie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je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povinný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ho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vyčerpať</w:t>
      </w:r>
      <w:r w:rsidRPr="002161E9">
        <w:rPr>
          <w:rFonts w:ascii="Garamond" w:hAnsi="Garamond"/>
          <w:color w:val="000000" w:themeColor="text1"/>
          <w:sz w:val="20"/>
          <w:szCs w:val="20"/>
        </w:rPr>
        <w:t>.</w:t>
      </w:r>
    </w:p>
    <w:p w14:paraId="4AA24323" w14:textId="77777777" w:rsidR="00FB4D0D" w:rsidRPr="002161E9" w:rsidRDefault="00FB4D0D" w:rsidP="0060415D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5449B4E" w14:textId="5818F31F" w:rsidR="00276157" w:rsidRPr="002161E9" w:rsidRDefault="00A44C67" w:rsidP="0060415D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2161E9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  <w:r w:rsidR="00B62536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73CA9">
        <w:rPr>
          <w:rFonts w:ascii="Garamond" w:hAnsi="Garamond" w:cs="Arial"/>
          <w:b/>
          <w:bCs/>
          <w:sz w:val="20"/>
          <w:szCs w:val="20"/>
          <w:lang w:eastAsia="ar-SA"/>
        </w:rPr>
        <w:t>VYKONANIA DIELA</w:t>
      </w:r>
    </w:p>
    <w:p w14:paraId="5406CFF5" w14:textId="77777777" w:rsidR="00276157" w:rsidRPr="002161E9" w:rsidRDefault="00276157" w:rsidP="0060415D">
      <w:pPr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2464D4EE" w14:textId="4DC884E4" w:rsidR="00276157" w:rsidRPr="002161E9" w:rsidRDefault="00073CA9" w:rsidP="00A7394F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 sa zaväzuje vykonať a odovzdať Objednávateľovi Dielo podľa článku 2 bod 2.2. Zmluvy</w:t>
      </w:r>
      <w:r w:rsidR="00720949">
        <w:rPr>
          <w:rFonts w:ascii="Garamond" w:hAnsi="Garamond"/>
          <w:sz w:val="20"/>
          <w:szCs w:val="20"/>
        </w:rPr>
        <w:t xml:space="preserve">. Zároveň sa musí dodržať Termín </w:t>
      </w:r>
      <w:r w:rsidR="004D3543">
        <w:rPr>
          <w:rFonts w:ascii="Garamond" w:hAnsi="Garamond"/>
          <w:sz w:val="20"/>
          <w:szCs w:val="20"/>
        </w:rPr>
        <w:t xml:space="preserve">nástupu na </w:t>
      </w:r>
      <w:r w:rsidR="00720949">
        <w:rPr>
          <w:rFonts w:ascii="Garamond" w:hAnsi="Garamond"/>
          <w:sz w:val="20"/>
          <w:szCs w:val="20"/>
        </w:rPr>
        <w:t>realizáci</w:t>
      </w:r>
      <w:r w:rsidR="004D3543">
        <w:rPr>
          <w:rFonts w:ascii="Garamond" w:hAnsi="Garamond"/>
          <w:sz w:val="20"/>
          <w:szCs w:val="20"/>
        </w:rPr>
        <w:t>u</w:t>
      </w:r>
      <w:r w:rsidR="001811FA">
        <w:rPr>
          <w:rFonts w:ascii="Garamond" w:hAnsi="Garamond"/>
          <w:sz w:val="20"/>
          <w:szCs w:val="20"/>
        </w:rPr>
        <w:t>, t.j. do 48 hodín.</w:t>
      </w:r>
    </w:p>
    <w:p w14:paraId="688D4E94" w14:textId="11953BE4" w:rsidR="00D24A20" w:rsidRPr="002161E9" w:rsidRDefault="00D24A20" w:rsidP="0060415D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EA3B18C" w14:textId="42C4A27D" w:rsidR="00553710" w:rsidRPr="00C6298F" w:rsidRDefault="00073CA9" w:rsidP="00A7394F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  <w:lang w:eastAsia="ar-SA"/>
        </w:rPr>
        <w:t>Zhotoviteľ sa zaväzuje vykonať pre Objednávateľa Dielo riadne a včas</w:t>
      </w:r>
      <w:r>
        <w:rPr>
          <w:rFonts w:ascii="Garamond" w:hAnsi="Garamond" w:cs="Arial"/>
          <w:sz w:val="20"/>
          <w:szCs w:val="20"/>
        </w:rPr>
        <w:t>, vo vlastnom mene, na vlastnú zodpovednosť a na vlastné nebezpečenstvo, za podmienok dohodnutých v Zmluve a v rozsahu podľa príloh Zmluvy, samostatne a na požadovanej odbornej úrovni. Zmluvné strany sa dohodli, že porušenie odbornej starostlivosti Zhotoviteľom sa považuje za podstatné porušenie Zmluvy. Zhotoviteľ zodpovedá Objednávateľovi za vykonanie Diela v celom rozsahu bez ohľadu na osobu, ktorá Dielo skutočne vykoná. Zhotoviteľ potvrdzuje, že bol oboznámený so zámerom Objednávateľa, a že je oboznámený s podmienkami, za ktorých má Dielo vykonať.</w:t>
      </w:r>
    </w:p>
    <w:p w14:paraId="36AE90F8" w14:textId="77777777" w:rsidR="00553710" w:rsidRPr="00BC258B" w:rsidRDefault="00553710" w:rsidP="00BC258B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61FC380F" w14:textId="7FB20473" w:rsidR="00553710" w:rsidRPr="00553710" w:rsidRDefault="00073CA9" w:rsidP="00A7394F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  <w:lang w:eastAsia="ar-SA"/>
        </w:rPr>
        <w:t>Zhotoviteľ je povinný Dielo vykonať a odovzdať v zmysle príslušných osobitných predpisov a slovenských technických noriem, v rozsahu a kvalite podľa Zmluvy</w:t>
      </w:r>
      <w:r w:rsidR="00553710" w:rsidRPr="002161E9">
        <w:rPr>
          <w:rFonts w:ascii="Garamond" w:hAnsi="Garamond"/>
          <w:sz w:val="20"/>
          <w:szCs w:val="20"/>
        </w:rPr>
        <w:t>.</w:t>
      </w:r>
    </w:p>
    <w:p w14:paraId="6871F425" w14:textId="77777777" w:rsidR="00553710" w:rsidRPr="00BC258B" w:rsidRDefault="00553710" w:rsidP="00BC258B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6C7C50F" w14:textId="07747A85" w:rsidR="00BC258B" w:rsidRDefault="003C6020" w:rsidP="00A7394F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t>Zhotoviteľ je povinný v súvislosti s vykonaním Diela vyhotoviť súpis skutočne vykonaných prác.</w:t>
      </w:r>
    </w:p>
    <w:p w14:paraId="51C05622" w14:textId="77777777" w:rsidR="00D366A4" w:rsidRPr="00D366A4" w:rsidRDefault="00D366A4" w:rsidP="00D366A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9C21765" w14:textId="77777777" w:rsidR="003C6020" w:rsidRPr="003C6020" w:rsidRDefault="003C6020" w:rsidP="003C6020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 w:cs="Arial"/>
          <w:sz w:val="20"/>
          <w:szCs w:val="20"/>
          <w:lang w:eastAsia="ar-SA"/>
        </w:rPr>
        <w:t>Zhotoviteľ sa zaväzuje strpieť výkon kontroly Objednávateľa súvisiacej s dodávaným tovarom,</w:t>
      </w:r>
      <w:r>
        <w:rPr>
          <w:rFonts w:ascii="Garamond" w:hAnsi="Garamond" w:cs="Arial"/>
          <w:sz w:val="20"/>
          <w:szCs w:val="20"/>
          <w:lang w:eastAsia="ar-SA"/>
        </w:rPr>
        <w:t xml:space="preserve"> prácami a službami kedykoľvek počas trvania Zmluvy, a to oprávnenými osobami Objednávateľa a poskytnúť im všetku potrebnú súčinnosť</w:t>
      </w:r>
      <w:r w:rsidR="00553710">
        <w:rPr>
          <w:rFonts w:ascii="Garamond" w:hAnsi="Garamond" w:cs="Arial"/>
          <w:sz w:val="20"/>
          <w:szCs w:val="20"/>
        </w:rPr>
        <w:t>.</w:t>
      </w:r>
    </w:p>
    <w:p w14:paraId="16083990" w14:textId="77777777" w:rsidR="003C6020" w:rsidRPr="003C6020" w:rsidRDefault="003C6020" w:rsidP="003C6020">
      <w:pPr>
        <w:pStyle w:val="Odsekzoznamu"/>
        <w:rPr>
          <w:rFonts w:ascii="Garamond" w:hAnsi="Garamond"/>
          <w:sz w:val="20"/>
          <w:szCs w:val="20"/>
        </w:rPr>
      </w:pPr>
    </w:p>
    <w:p w14:paraId="022EEF79" w14:textId="4E898880" w:rsidR="00276157" w:rsidRDefault="003C6020" w:rsidP="003C6020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t>Zhotoviteľ sa zaväzuje zabezpečiť sám alebo prostredníctvom oprávnenej tretej osoby nakladanie s odpadmi,</w:t>
      </w:r>
      <w:r w:rsidRPr="003C6020">
        <w:t xml:space="preserve"> </w:t>
      </w:r>
      <w:r w:rsidRPr="003C6020">
        <w:rPr>
          <w:rFonts w:ascii="Garamond" w:hAnsi="Garamond"/>
          <w:sz w:val="20"/>
          <w:szCs w:val="20"/>
        </w:rPr>
        <w:t>v</w:t>
      </w:r>
      <w:r w:rsidR="00B34747">
        <w:rPr>
          <w:rFonts w:ascii="Garamond" w:hAnsi="Garamond"/>
          <w:sz w:val="20"/>
          <w:szCs w:val="20"/>
        </w:rPr>
        <w:t> </w:t>
      </w:r>
      <w:r w:rsidRPr="003C6020">
        <w:rPr>
          <w:rFonts w:ascii="Garamond" w:hAnsi="Garamond"/>
          <w:sz w:val="20"/>
          <w:szCs w:val="20"/>
        </w:rPr>
        <w:t>súlade so zákonom č. 79/2015 Z. z. o odpadoch a o zmene a doplnení niektorých zákonov v znení neskorších predpisov, vzniknutými v súvislosti s vykonávaním Diela.</w:t>
      </w:r>
    </w:p>
    <w:p w14:paraId="723E0BE4" w14:textId="579FD997" w:rsidR="003C6020" w:rsidRDefault="003C6020" w:rsidP="003C6020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lastRenderedPageBreak/>
        <w:t>Zhotoviteľ sa zaväzuje zabezpečiť doklady o kvalite materiálov, výrobkov a konštrukcií zabudovaných</w:t>
      </w:r>
      <w:r>
        <w:rPr>
          <w:rFonts w:ascii="Garamond" w:hAnsi="Garamond"/>
          <w:sz w:val="20"/>
          <w:szCs w:val="20"/>
        </w:rPr>
        <w:t xml:space="preserve"> do Diela a použitých v rámci vykonávania Diela ako jeho súčasť, v súlade so stavebným zákonom</w:t>
      </w:r>
      <w:r w:rsidRPr="003C6020">
        <w:rPr>
          <w:rFonts w:ascii="Garamond" w:hAnsi="Garamond"/>
          <w:sz w:val="20"/>
          <w:szCs w:val="20"/>
        </w:rPr>
        <w:t>, zákonom o stavebných výrobkoch, zákonom</w:t>
      </w:r>
      <w:r>
        <w:rPr>
          <w:rFonts w:ascii="Garamond" w:hAnsi="Garamond"/>
          <w:sz w:val="20"/>
          <w:szCs w:val="20"/>
        </w:rPr>
        <w:t xml:space="preserve"> o technických </w:t>
      </w:r>
      <w:r w:rsidRPr="003C6020">
        <w:rPr>
          <w:rFonts w:ascii="Garamond" w:hAnsi="Garamond"/>
          <w:sz w:val="20"/>
          <w:szCs w:val="20"/>
        </w:rPr>
        <w:t>požiadavkách na výrobky a posudzovaní zhody a inými súvisiacimi právnymi normami</w:t>
      </w:r>
      <w:r>
        <w:rPr>
          <w:rFonts w:ascii="Garamond" w:hAnsi="Garamond"/>
          <w:sz w:val="20"/>
          <w:szCs w:val="20"/>
        </w:rPr>
        <w:t xml:space="preserve"> a predpismi, ako aj potvrdenia a ostatné náležitosti potrebné k riadnemu vykonaniu a užívaniu Diela (skúšky, oprávnenia, a iné).</w:t>
      </w:r>
    </w:p>
    <w:p w14:paraId="7FDEFAC8" w14:textId="77777777" w:rsidR="003C6020" w:rsidRPr="003C6020" w:rsidRDefault="003C6020" w:rsidP="003C6020">
      <w:pPr>
        <w:pStyle w:val="Odsekzoznamu"/>
        <w:rPr>
          <w:rFonts w:ascii="Garamond" w:hAnsi="Garamond"/>
          <w:sz w:val="20"/>
          <w:szCs w:val="20"/>
        </w:rPr>
      </w:pPr>
    </w:p>
    <w:p w14:paraId="04B62A61" w14:textId="1BF4284E" w:rsidR="003C6020" w:rsidRDefault="003C6020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t>Zhotoviteľ sa zaväzuje zabezpečiť dodržiavanie osobitných predpisov upravujúcich podmienky</w:t>
      </w:r>
      <w:r>
        <w:rPr>
          <w:rFonts w:ascii="Garamond" w:hAnsi="Garamond"/>
          <w:sz w:val="20"/>
          <w:szCs w:val="20"/>
        </w:rPr>
        <w:t xml:space="preserve"> vykonávania Diela minimálne v rozsahu:</w:t>
      </w:r>
    </w:p>
    <w:p w14:paraId="1F4E4CB8" w14:textId="77777777" w:rsidR="009C2327" w:rsidRPr="009C2327" w:rsidRDefault="009C2327" w:rsidP="009C2327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C312E9" w14:textId="238F7A67" w:rsidR="003C6020" w:rsidRDefault="003C6020" w:rsidP="003C602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t>zákona č. 124/2006 Z. z. o bezpečnosti a ochrane zdravia pri práci a o zmene a</w:t>
      </w:r>
      <w:r>
        <w:rPr>
          <w:rFonts w:ascii="Garamond" w:hAnsi="Garamond"/>
          <w:sz w:val="20"/>
          <w:szCs w:val="20"/>
        </w:rPr>
        <w:t> </w:t>
      </w:r>
      <w:r w:rsidRPr="003C6020">
        <w:rPr>
          <w:rFonts w:ascii="Garamond" w:hAnsi="Garamond"/>
          <w:sz w:val="20"/>
          <w:szCs w:val="20"/>
        </w:rPr>
        <w:t>doplnení</w:t>
      </w:r>
      <w:r>
        <w:rPr>
          <w:rFonts w:ascii="Garamond" w:hAnsi="Garamond"/>
          <w:sz w:val="20"/>
          <w:szCs w:val="20"/>
        </w:rPr>
        <w:t xml:space="preserve"> niektorých zákonov v znení neskorších predpisov;</w:t>
      </w:r>
    </w:p>
    <w:p w14:paraId="11DA86DD" w14:textId="77777777" w:rsidR="003C6020" w:rsidRDefault="003C6020" w:rsidP="003C6020">
      <w:pPr>
        <w:pStyle w:val="Odsekzoznamu"/>
        <w:spacing w:after="0" w:line="240" w:lineRule="auto"/>
        <w:ind w:left="1069"/>
        <w:jc w:val="both"/>
        <w:rPr>
          <w:rFonts w:ascii="Garamond" w:hAnsi="Garamond"/>
          <w:sz w:val="20"/>
          <w:szCs w:val="20"/>
        </w:rPr>
      </w:pPr>
    </w:p>
    <w:p w14:paraId="5A7363CE" w14:textId="77F7EBAA" w:rsidR="003C6020" w:rsidRDefault="003C6020" w:rsidP="00A25094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C6020">
        <w:rPr>
          <w:rFonts w:ascii="Garamond" w:hAnsi="Garamond"/>
          <w:sz w:val="20"/>
          <w:szCs w:val="20"/>
        </w:rPr>
        <w:t>vyhlášky č. 147/2013 Z. z. ktorou sa ustanovujú podrobnosti na zaistenie bezpečnosti a</w:t>
      </w:r>
      <w:r>
        <w:rPr>
          <w:rFonts w:ascii="Garamond" w:hAnsi="Garamond"/>
          <w:sz w:val="20"/>
          <w:szCs w:val="20"/>
        </w:rPr>
        <w:t> </w:t>
      </w:r>
      <w:r w:rsidRPr="003C6020">
        <w:rPr>
          <w:rFonts w:ascii="Garamond" w:hAnsi="Garamond"/>
          <w:sz w:val="20"/>
          <w:szCs w:val="20"/>
        </w:rPr>
        <w:t>ochrany</w:t>
      </w:r>
      <w:r>
        <w:rPr>
          <w:rFonts w:ascii="Garamond" w:hAnsi="Garamond"/>
          <w:sz w:val="20"/>
          <w:szCs w:val="20"/>
        </w:rPr>
        <w:t xml:space="preserve"> zdravia pri práci a prácach s nimi súvisiacich a podrobnosti o odbornej spôsobilosti na výkon niektorých činností v znení niektorých predpisov;</w:t>
      </w:r>
    </w:p>
    <w:p w14:paraId="3E509B37" w14:textId="77777777" w:rsidR="00A25094" w:rsidRPr="00A25094" w:rsidRDefault="00A25094" w:rsidP="00A2509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E68F726" w14:textId="36953197" w:rsidR="009C2327" w:rsidRDefault="009C2327" w:rsidP="00D556ED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zákona č. 17/1992 Zb. o životnom prostredí v znení neskorších predpisov;</w:t>
      </w:r>
    </w:p>
    <w:p w14:paraId="497E4209" w14:textId="77777777" w:rsidR="009E6412" w:rsidRPr="009E6412" w:rsidRDefault="009E6412" w:rsidP="009E6412">
      <w:pPr>
        <w:pStyle w:val="Odsekzoznamu"/>
        <w:rPr>
          <w:rFonts w:ascii="Garamond" w:hAnsi="Garamond"/>
          <w:sz w:val="20"/>
          <w:szCs w:val="20"/>
        </w:rPr>
      </w:pPr>
    </w:p>
    <w:p w14:paraId="0FB90EED" w14:textId="28500A3F" w:rsidR="009E6412" w:rsidRDefault="009E6412" w:rsidP="00D556ED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zákona č. 364/2004 Z. z. o vodách a o zmene</w:t>
      </w:r>
      <w:r w:rsidRPr="009E6412">
        <w:t xml:space="preserve"> </w:t>
      </w:r>
      <w:r w:rsidRPr="009E6412">
        <w:rPr>
          <w:rFonts w:ascii="Garamond" w:hAnsi="Garamond"/>
          <w:sz w:val="20"/>
          <w:szCs w:val="20"/>
        </w:rPr>
        <w:t>zákona Slovenskej národnej rady č. 372/1990 Zb. o priestupkoch v znení neskorších predpisov (vodný zákon)</w:t>
      </w:r>
    </w:p>
    <w:p w14:paraId="4BB65AFB" w14:textId="77777777" w:rsidR="00D556ED" w:rsidRPr="00D556ED" w:rsidRDefault="00D556ED" w:rsidP="00D556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3350761" w14:textId="53FACD8D" w:rsidR="009C2327" w:rsidRDefault="009C2327" w:rsidP="00A25094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 xml:space="preserve">zákona č.  </w:t>
      </w:r>
      <w:r w:rsidR="00EF7C16">
        <w:rPr>
          <w:rFonts w:ascii="Garamond" w:hAnsi="Garamond"/>
          <w:sz w:val="20"/>
          <w:szCs w:val="20"/>
        </w:rPr>
        <w:t xml:space="preserve">251/2012 </w:t>
      </w:r>
      <w:r w:rsidRPr="009C2327">
        <w:rPr>
          <w:rFonts w:ascii="Garamond" w:hAnsi="Garamond"/>
          <w:sz w:val="20"/>
          <w:szCs w:val="20"/>
        </w:rPr>
        <w:t>Z. z. o energetike a o zmene niektorých zákonov v znení neskorších</w:t>
      </w:r>
      <w:r>
        <w:rPr>
          <w:rFonts w:ascii="Garamond" w:hAnsi="Garamond"/>
          <w:sz w:val="20"/>
          <w:szCs w:val="20"/>
        </w:rPr>
        <w:t xml:space="preserve"> predpisov;</w:t>
      </w:r>
    </w:p>
    <w:p w14:paraId="7AB6A26A" w14:textId="77777777" w:rsidR="00A25094" w:rsidRPr="00A25094" w:rsidRDefault="00A25094" w:rsidP="00A2509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529C612" w14:textId="2580E2BD" w:rsidR="009C2327" w:rsidRDefault="009C2327" w:rsidP="001811FA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zákona č. 314/2001 Z. z. o ochrane pred požiarmi v znení neskorších predpisov</w:t>
      </w:r>
      <w:r>
        <w:rPr>
          <w:rFonts w:ascii="Garamond" w:hAnsi="Garamond"/>
          <w:sz w:val="20"/>
          <w:szCs w:val="20"/>
        </w:rPr>
        <w:t>;</w:t>
      </w:r>
    </w:p>
    <w:p w14:paraId="77D57F37" w14:textId="48EBECC8" w:rsidR="009C2327" w:rsidRPr="001811FA" w:rsidRDefault="009C2327" w:rsidP="001811F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B416BE8" w14:textId="286C2EDF" w:rsidR="009C2327" w:rsidRDefault="009C2327" w:rsidP="003C602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ostatných súvisiacich osobitných predpisov, všeobecne záväzných nariadení hlavného mesta</w:t>
      </w:r>
      <w:r>
        <w:rPr>
          <w:rFonts w:ascii="Garamond" w:hAnsi="Garamond"/>
          <w:sz w:val="20"/>
          <w:szCs w:val="20"/>
        </w:rPr>
        <w:t xml:space="preserve"> Slovenskej republiky Bratislavy a dotknutých mestských častí, slovenských technických noriem a iných technických predpisov súvisiacich s vykonaním Diela.</w:t>
      </w:r>
    </w:p>
    <w:p w14:paraId="392BD137" w14:textId="77777777" w:rsidR="009C2327" w:rsidRPr="009C2327" w:rsidRDefault="009C2327" w:rsidP="009C2327">
      <w:pPr>
        <w:pStyle w:val="Odsekzoznamu"/>
        <w:rPr>
          <w:rFonts w:ascii="Garamond" w:hAnsi="Garamond"/>
          <w:sz w:val="20"/>
          <w:szCs w:val="20"/>
        </w:rPr>
      </w:pPr>
    </w:p>
    <w:p w14:paraId="3A989846" w14:textId="01E8A239" w:rsidR="009C2327" w:rsidRDefault="009C2327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Zhotoviteľ sa zaväzuje zabezpečiť počas vykonávania Diela ochranu staveniska pred vstupom</w:t>
      </w:r>
      <w:r>
        <w:rPr>
          <w:rFonts w:ascii="Garamond" w:hAnsi="Garamond"/>
          <w:sz w:val="20"/>
          <w:szCs w:val="20"/>
        </w:rPr>
        <w:t xml:space="preserve"> cudzích osôb, udržiavanie poriadku a čistoty na stavenisku a jeho okolí.</w:t>
      </w:r>
    </w:p>
    <w:p w14:paraId="2987F12A" w14:textId="77777777" w:rsidR="009C2327" w:rsidRDefault="009C2327" w:rsidP="009C2327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E262C70" w14:textId="54A417F5" w:rsidR="009C2327" w:rsidRDefault="009C2327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Zhotoviteľ zabezpečí pri plnení predmetu Zmluvy vlastný dozor nad bezpečnosťou práce v</w:t>
      </w:r>
      <w:r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zmysle</w:t>
      </w:r>
      <w:r>
        <w:rPr>
          <w:rFonts w:ascii="Garamond" w:hAnsi="Garamond"/>
          <w:sz w:val="20"/>
          <w:szCs w:val="20"/>
        </w:rPr>
        <w:t xml:space="preserve"> zákona </w:t>
      </w:r>
      <w:r w:rsidRPr="009C2327">
        <w:rPr>
          <w:rFonts w:ascii="Garamond" w:hAnsi="Garamond"/>
          <w:sz w:val="20"/>
          <w:szCs w:val="20"/>
        </w:rPr>
        <w:t>č.</w:t>
      </w:r>
      <w:r w:rsidR="00B34747"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124/2006 Z. z. o bezpečnosti a ochrane zdravia pri práci a o zmene a doplnení niektorých</w:t>
      </w:r>
      <w:r>
        <w:rPr>
          <w:rFonts w:ascii="Garamond" w:hAnsi="Garamond"/>
          <w:sz w:val="20"/>
          <w:szCs w:val="20"/>
        </w:rPr>
        <w:t xml:space="preserve"> zákonov </w:t>
      </w:r>
      <w:r w:rsidR="001811FA">
        <w:rPr>
          <w:rFonts w:ascii="Garamond" w:hAnsi="Garamond"/>
          <w:sz w:val="20"/>
          <w:szCs w:val="20"/>
        </w:rPr>
        <w:t>v</w:t>
      </w:r>
      <w:r w:rsidRPr="009C2327">
        <w:rPr>
          <w:rFonts w:ascii="Garamond" w:hAnsi="Garamond"/>
          <w:sz w:val="20"/>
          <w:szCs w:val="20"/>
        </w:rPr>
        <w:t xml:space="preserve"> znení neskorších predpisov a vyhlášky č. 147/2013 Z. z. ktorou sa ustanovujú podrobnosti na</w:t>
      </w:r>
      <w:r>
        <w:rPr>
          <w:rFonts w:ascii="Garamond" w:hAnsi="Garamond"/>
          <w:sz w:val="20"/>
          <w:szCs w:val="20"/>
        </w:rPr>
        <w:t xml:space="preserve"> zaistenie </w:t>
      </w:r>
      <w:r w:rsidRPr="009C2327">
        <w:rPr>
          <w:rFonts w:ascii="Garamond" w:hAnsi="Garamond"/>
          <w:sz w:val="20"/>
          <w:szCs w:val="20"/>
        </w:rPr>
        <w:t>bezpečnosti a</w:t>
      </w:r>
      <w:r w:rsidR="00B34747"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ochrany zdravia pri práci a prácach s nimi súvisiacich a podrobnosti o</w:t>
      </w:r>
      <w:r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odbornej</w:t>
      </w:r>
      <w:r>
        <w:rPr>
          <w:rFonts w:ascii="Garamond" w:hAnsi="Garamond"/>
          <w:sz w:val="20"/>
          <w:szCs w:val="20"/>
        </w:rPr>
        <w:t xml:space="preserve"> spôsobilosti </w:t>
      </w:r>
      <w:r w:rsidRPr="009C2327">
        <w:rPr>
          <w:rFonts w:ascii="Garamond" w:hAnsi="Garamond"/>
          <w:sz w:val="20"/>
          <w:szCs w:val="20"/>
        </w:rPr>
        <w:t>na výkon niektorých pracovných činností v znení niektorých predpisov a</w:t>
      </w:r>
      <w:r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prevezme</w:t>
      </w:r>
      <w:r>
        <w:rPr>
          <w:rFonts w:ascii="Garamond" w:hAnsi="Garamond"/>
          <w:sz w:val="20"/>
          <w:szCs w:val="20"/>
        </w:rPr>
        <w:t xml:space="preserve"> zodpovednosť za bezpečnosť práce na stavenisku.</w:t>
      </w:r>
    </w:p>
    <w:p w14:paraId="46424600" w14:textId="77777777" w:rsidR="009C2327" w:rsidRPr="009C2327" w:rsidRDefault="009C2327" w:rsidP="009C2327">
      <w:pPr>
        <w:pStyle w:val="Odsekzoznamu"/>
        <w:rPr>
          <w:rFonts w:ascii="Garamond" w:hAnsi="Garamond"/>
          <w:sz w:val="20"/>
          <w:szCs w:val="20"/>
        </w:rPr>
      </w:pPr>
    </w:p>
    <w:p w14:paraId="57CCE471" w14:textId="593EE65D" w:rsidR="009C2327" w:rsidRDefault="009C2327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Zhotoviteľ je povinný prevziať zodpovednosť za to, že fyzické osoby, prostredníctvom ktorých bude</w:t>
      </w:r>
      <w:r>
        <w:rPr>
          <w:rFonts w:ascii="Garamond" w:hAnsi="Garamond"/>
          <w:sz w:val="20"/>
          <w:szCs w:val="20"/>
        </w:rPr>
        <w:t xml:space="preserve"> </w:t>
      </w:r>
      <w:r w:rsidRPr="009C2327">
        <w:rPr>
          <w:rFonts w:ascii="Garamond" w:hAnsi="Garamond"/>
          <w:sz w:val="20"/>
          <w:szCs w:val="20"/>
        </w:rPr>
        <w:t>Zhotoviteľ vykonávať Dielo, vrátane osôb zodpovedných za riadenie stavebných prác, budú mať:</w:t>
      </w:r>
    </w:p>
    <w:p w14:paraId="0B05D9DE" w14:textId="77777777" w:rsidR="009C2327" w:rsidRPr="009C2327" w:rsidRDefault="009C2327" w:rsidP="009C2327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71DA35" w14:textId="1EF924C5" w:rsidR="009C2327" w:rsidRDefault="009C2327" w:rsidP="009C2327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doklady o absolvovaní predpísaných školení o bezpečnosti a ochrane zdravia pri práci a</w:t>
      </w:r>
      <w:r>
        <w:rPr>
          <w:rFonts w:ascii="Garamond" w:hAnsi="Garamond"/>
          <w:sz w:val="20"/>
          <w:szCs w:val="20"/>
        </w:rPr>
        <w:t> </w:t>
      </w:r>
      <w:r w:rsidRPr="009C2327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 požiarnej bezpečnosti;</w:t>
      </w:r>
    </w:p>
    <w:p w14:paraId="660CCBF2" w14:textId="77777777" w:rsidR="009C2327" w:rsidRDefault="009C2327" w:rsidP="009C2327">
      <w:pPr>
        <w:pStyle w:val="Odsekzoznamu"/>
        <w:spacing w:after="0" w:line="240" w:lineRule="auto"/>
        <w:ind w:left="1069"/>
        <w:jc w:val="both"/>
        <w:rPr>
          <w:rFonts w:ascii="Garamond" w:hAnsi="Garamond"/>
          <w:sz w:val="20"/>
          <w:szCs w:val="20"/>
        </w:rPr>
      </w:pPr>
    </w:p>
    <w:p w14:paraId="5D3737B5" w14:textId="37AEF00D" w:rsidR="009C2327" w:rsidRDefault="009C2327" w:rsidP="009C2327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lekárske potvrdenia o vyhovujúcom zdravotnom stave pre vykonávané činnosti; a</w:t>
      </w:r>
    </w:p>
    <w:p w14:paraId="41A27DB1" w14:textId="77777777" w:rsidR="009C2327" w:rsidRPr="009C2327" w:rsidRDefault="009C2327" w:rsidP="009C2327">
      <w:pPr>
        <w:pStyle w:val="Odsekzoznamu"/>
        <w:rPr>
          <w:rFonts w:ascii="Garamond" w:hAnsi="Garamond"/>
          <w:sz w:val="20"/>
          <w:szCs w:val="20"/>
        </w:rPr>
      </w:pPr>
    </w:p>
    <w:p w14:paraId="13AEF85D" w14:textId="56D41E77" w:rsidR="009C2327" w:rsidRDefault="009C2327" w:rsidP="009C2327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doklady preukazujúce vzdelanie a odbornú prax alebo odbornú kvalifikáciu;</w:t>
      </w:r>
    </w:p>
    <w:p w14:paraId="2C118304" w14:textId="77777777" w:rsidR="009C2327" w:rsidRPr="009C2327" w:rsidRDefault="009C2327" w:rsidP="009C2327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B1C31CA" w14:textId="73B1B2D4" w:rsidR="009C2327" w:rsidRDefault="009C2327" w:rsidP="009C2327">
      <w:pPr>
        <w:spacing w:after="0" w:line="240" w:lineRule="auto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pričom </w:t>
      </w:r>
      <w:r w:rsidRPr="009C2327">
        <w:rPr>
          <w:rFonts w:ascii="Garamond" w:hAnsi="Garamond"/>
          <w:sz w:val="20"/>
          <w:szCs w:val="20"/>
        </w:rPr>
        <w:t>Zhotoviteľ je povinný na výzvu Objednávateľa predložiť kópie týchto dokladov.</w:t>
      </w:r>
    </w:p>
    <w:p w14:paraId="7AF993E4" w14:textId="77777777" w:rsidR="009C2327" w:rsidRDefault="009C2327" w:rsidP="009C2327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E54FD06" w14:textId="11A859D7" w:rsidR="009C2327" w:rsidRDefault="009C2327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C2327">
        <w:rPr>
          <w:rFonts w:ascii="Garamond" w:hAnsi="Garamond"/>
          <w:sz w:val="20"/>
          <w:szCs w:val="20"/>
        </w:rPr>
        <w:t>Zhotoviteľ je povinný riadiť vykonávanie prác tak, aby nedošlo k poškodeniu zdravia fyzických osôb,</w:t>
      </w:r>
      <w:r>
        <w:rPr>
          <w:rFonts w:ascii="Garamond" w:hAnsi="Garamond"/>
          <w:sz w:val="20"/>
          <w:szCs w:val="20"/>
        </w:rPr>
        <w:t xml:space="preserve"> prostredníctvom </w:t>
      </w:r>
      <w:r w:rsidRPr="009C2327">
        <w:rPr>
          <w:rFonts w:ascii="Garamond" w:hAnsi="Garamond"/>
          <w:sz w:val="20"/>
          <w:szCs w:val="20"/>
        </w:rPr>
        <w:t>ktorých bude Zhotoviteľ vykonávať Dielo ako ani tretích osôb a poškodeniu majetku.</w:t>
      </w:r>
      <w:r>
        <w:rPr>
          <w:rFonts w:ascii="Garamond" w:hAnsi="Garamond"/>
          <w:sz w:val="20"/>
          <w:szCs w:val="20"/>
        </w:rPr>
        <w:t xml:space="preserve"> </w:t>
      </w:r>
      <w:r w:rsidRPr="009C2327">
        <w:rPr>
          <w:rFonts w:ascii="Garamond" w:hAnsi="Garamond"/>
          <w:sz w:val="20"/>
          <w:szCs w:val="20"/>
        </w:rPr>
        <w:t>Zhotoviteľ zodpovedá za bezpečnosť a ochranu zdravia svojich zamestnancov a tretích osôb oprávnene</w:t>
      </w:r>
      <w:r>
        <w:rPr>
          <w:rFonts w:ascii="Garamond" w:hAnsi="Garamond"/>
          <w:sz w:val="20"/>
          <w:szCs w:val="20"/>
        </w:rPr>
        <w:t xml:space="preserve"> </w:t>
      </w:r>
      <w:r w:rsidRPr="009C2327">
        <w:rPr>
          <w:rFonts w:ascii="Garamond" w:hAnsi="Garamond"/>
          <w:sz w:val="20"/>
          <w:szCs w:val="20"/>
        </w:rPr>
        <w:t>sa zdržujúcich na stavenisku a dodržiavanie osobitných predpisov požiarnej ochrany.</w:t>
      </w:r>
    </w:p>
    <w:p w14:paraId="28A02134" w14:textId="77777777" w:rsidR="009C2327" w:rsidRDefault="009C2327" w:rsidP="009C2327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24BF365" w14:textId="4C1A6012" w:rsidR="001811FA" w:rsidRDefault="009C2327" w:rsidP="00C3522A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1811FA">
        <w:rPr>
          <w:rFonts w:ascii="Garamond" w:hAnsi="Garamond"/>
          <w:sz w:val="20"/>
          <w:szCs w:val="20"/>
        </w:rPr>
        <w:t xml:space="preserve">Zhotoviteľ je povinný zabezpečiť </w:t>
      </w:r>
      <w:r w:rsidR="001811FA">
        <w:rPr>
          <w:rFonts w:ascii="Garamond" w:hAnsi="Garamond"/>
          <w:sz w:val="20"/>
          <w:szCs w:val="20"/>
        </w:rPr>
        <w:t>Miesto výkonu</w:t>
      </w:r>
      <w:r w:rsidRPr="001811FA">
        <w:rPr>
          <w:rFonts w:ascii="Garamond" w:hAnsi="Garamond"/>
          <w:sz w:val="20"/>
          <w:szCs w:val="20"/>
        </w:rPr>
        <w:t xml:space="preserve"> proti možnosti vzniku úrazu alebo škody počas vykonávania Diela, ako aj po ukončení každej pracovnej zmeny.</w:t>
      </w:r>
    </w:p>
    <w:p w14:paraId="66C570EF" w14:textId="77777777" w:rsidR="001811FA" w:rsidRPr="001811FA" w:rsidRDefault="001811FA" w:rsidP="001811FA">
      <w:pPr>
        <w:pStyle w:val="Odsekzoznamu"/>
        <w:rPr>
          <w:rFonts w:ascii="Garamond" w:hAnsi="Garamond"/>
          <w:sz w:val="20"/>
          <w:szCs w:val="20"/>
        </w:rPr>
      </w:pPr>
    </w:p>
    <w:p w14:paraId="09EB9A80" w14:textId="2E64F65C" w:rsidR="00344E36" w:rsidRPr="001811FA" w:rsidRDefault="00344E36" w:rsidP="00C3522A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1811FA">
        <w:rPr>
          <w:rFonts w:ascii="Garamond" w:hAnsi="Garamond"/>
          <w:sz w:val="20"/>
          <w:szCs w:val="20"/>
        </w:rPr>
        <w:t>Objednávateľ sa zaväzuje odovzdať Zhotoviteľovi všetky podklady potrebné pre vykonanie Diela, ktoré má k dispozícii.</w:t>
      </w:r>
    </w:p>
    <w:p w14:paraId="7FEC7E00" w14:textId="77777777" w:rsidR="00344E36" w:rsidRDefault="00344E36" w:rsidP="00344E36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3940BA9" w14:textId="18B38833" w:rsidR="00344E36" w:rsidRDefault="00344E36" w:rsidP="00344E36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t>Zhotoviteľ sa bude riadiť zadaním a podkladmi dodanými v súlade so Zmluvou, pokynmi Objednávateľa,</w:t>
      </w:r>
      <w:r>
        <w:rPr>
          <w:rFonts w:ascii="Garamond" w:hAnsi="Garamond"/>
          <w:sz w:val="20"/>
          <w:szCs w:val="20"/>
        </w:rPr>
        <w:t xml:space="preserve"> zápisnicami </w:t>
      </w:r>
      <w:r w:rsidRPr="00344E36">
        <w:rPr>
          <w:rFonts w:ascii="Garamond" w:hAnsi="Garamond"/>
          <w:sz w:val="20"/>
          <w:szCs w:val="20"/>
        </w:rPr>
        <w:t>zo vzájomných rokovaní, písomnými dohodami Zmluvných strán, vyjadreniami a</w:t>
      </w:r>
      <w:r>
        <w:rPr>
          <w:rFonts w:ascii="Garamond" w:hAnsi="Garamond"/>
          <w:sz w:val="20"/>
          <w:szCs w:val="20"/>
        </w:rPr>
        <w:t> rozhodnutiami. Z</w:t>
      </w:r>
      <w:r w:rsidRPr="00344E36">
        <w:rPr>
          <w:rFonts w:ascii="Garamond" w:hAnsi="Garamond"/>
          <w:sz w:val="20"/>
          <w:szCs w:val="20"/>
        </w:rPr>
        <w:t>hotoviteľ je povinný počas celej doby vykonávania Diela plniť pokyny Objednávateľa,</w:t>
      </w:r>
      <w:r>
        <w:rPr>
          <w:rFonts w:ascii="Garamond" w:hAnsi="Garamond"/>
          <w:sz w:val="20"/>
          <w:szCs w:val="20"/>
        </w:rPr>
        <w:t xml:space="preserve"> </w:t>
      </w:r>
      <w:r w:rsidRPr="00344E36">
        <w:rPr>
          <w:rFonts w:ascii="Garamond" w:hAnsi="Garamond"/>
          <w:sz w:val="20"/>
          <w:szCs w:val="20"/>
        </w:rPr>
        <w:t>pričom v prípade potreby je zároveň povinný upozorniť Objednávateľa na nevhodnosť jeho pokynov.</w:t>
      </w:r>
    </w:p>
    <w:p w14:paraId="4218A42C" w14:textId="77777777" w:rsidR="00344E36" w:rsidRPr="00344E36" w:rsidRDefault="00344E36" w:rsidP="00344E36">
      <w:pPr>
        <w:pStyle w:val="Odsekzoznamu"/>
        <w:rPr>
          <w:rFonts w:ascii="Garamond" w:hAnsi="Garamond"/>
          <w:sz w:val="20"/>
          <w:szCs w:val="20"/>
        </w:rPr>
      </w:pPr>
    </w:p>
    <w:p w14:paraId="62D28A83" w14:textId="41776B05" w:rsidR="00344E36" w:rsidRDefault="00344E36" w:rsidP="00344E36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t>Zhotoviteľ sa zaväzuje včas informovať Objednávateľa o všetkých podstatných zmenách v</w:t>
      </w:r>
      <w:r>
        <w:rPr>
          <w:rFonts w:ascii="Garamond" w:hAnsi="Garamond"/>
          <w:sz w:val="20"/>
          <w:szCs w:val="20"/>
        </w:rPr>
        <w:t> </w:t>
      </w:r>
      <w:r w:rsidRPr="00344E36">
        <w:rPr>
          <w:rFonts w:ascii="Garamond" w:hAnsi="Garamond"/>
          <w:sz w:val="20"/>
          <w:szCs w:val="20"/>
        </w:rPr>
        <w:t>osobitných</w:t>
      </w:r>
      <w:r>
        <w:rPr>
          <w:rFonts w:ascii="Garamond" w:hAnsi="Garamond"/>
          <w:sz w:val="20"/>
          <w:szCs w:val="20"/>
        </w:rPr>
        <w:t xml:space="preserve"> predpisoch priamo súvisiacich so Zmluvou a vykonávaním Diela.</w:t>
      </w:r>
    </w:p>
    <w:p w14:paraId="2AE441AB" w14:textId="77777777" w:rsidR="00344E36" w:rsidRPr="00344E36" w:rsidRDefault="00344E36" w:rsidP="00344E36">
      <w:pPr>
        <w:pStyle w:val="Odsekzoznamu"/>
        <w:rPr>
          <w:rFonts w:ascii="Garamond" w:hAnsi="Garamond"/>
          <w:sz w:val="20"/>
          <w:szCs w:val="20"/>
        </w:rPr>
      </w:pPr>
    </w:p>
    <w:p w14:paraId="58D97ED9" w14:textId="598C494B" w:rsidR="00344E36" w:rsidRDefault="00344E36" w:rsidP="00344E36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lastRenderedPageBreak/>
        <w:t>Po riadnom dokončení a odovzdaní Diela Objednávateľovi Zhotoviteľ najneskôr</w:t>
      </w:r>
      <w:r w:rsidR="001811FA">
        <w:rPr>
          <w:rFonts w:ascii="Garamond" w:hAnsi="Garamond"/>
          <w:sz w:val="20"/>
          <w:szCs w:val="20"/>
        </w:rPr>
        <w:t xml:space="preserve"> nasledujúci</w:t>
      </w:r>
      <w:r>
        <w:rPr>
          <w:rFonts w:ascii="Garamond" w:hAnsi="Garamond"/>
          <w:sz w:val="20"/>
          <w:szCs w:val="20"/>
        </w:rPr>
        <w:t xml:space="preserve"> Pracovný d</w:t>
      </w:r>
      <w:r w:rsidR="001811FA">
        <w:rPr>
          <w:rFonts w:ascii="Garamond" w:hAnsi="Garamond"/>
          <w:sz w:val="20"/>
          <w:szCs w:val="20"/>
        </w:rPr>
        <w:t>eň</w:t>
      </w:r>
      <w:r>
        <w:rPr>
          <w:rFonts w:ascii="Garamond" w:hAnsi="Garamond"/>
          <w:sz w:val="20"/>
          <w:szCs w:val="20"/>
        </w:rPr>
        <w:t>, ak Objednávateľ neurčí inak:</w:t>
      </w:r>
    </w:p>
    <w:p w14:paraId="340142BF" w14:textId="77777777" w:rsidR="00344E36" w:rsidRPr="00344E36" w:rsidRDefault="00344E36" w:rsidP="00344E36">
      <w:pPr>
        <w:pStyle w:val="Odsekzoznamu"/>
        <w:rPr>
          <w:rFonts w:ascii="Garamond" w:hAnsi="Garamond"/>
          <w:sz w:val="20"/>
          <w:szCs w:val="20"/>
        </w:rPr>
      </w:pPr>
    </w:p>
    <w:p w14:paraId="70FCF99F" w14:textId="3AD060DF" w:rsidR="00344E36" w:rsidRDefault="00344E36" w:rsidP="00344E36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t>odovzdá príslušné stavenisko vypratané a upravené do pôvodného stavu alebo podľa dohody</w:t>
      </w:r>
      <w:r>
        <w:rPr>
          <w:rFonts w:ascii="Garamond" w:hAnsi="Garamond"/>
          <w:sz w:val="20"/>
          <w:szCs w:val="20"/>
        </w:rPr>
        <w:t xml:space="preserve"> Zmluvných strán; a</w:t>
      </w:r>
    </w:p>
    <w:p w14:paraId="6A076664" w14:textId="77777777" w:rsidR="00344E36" w:rsidRDefault="00344E36" w:rsidP="00344E36">
      <w:pPr>
        <w:pStyle w:val="Odsekzoznamu"/>
        <w:spacing w:after="0" w:line="240" w:lineRule="auto"/>
        <w:ind w:left="1069"/>
        <w:jc w:val="both"/>
        <w:rPr>
          <w:rFonts w:ascii="Garamond" w:hAnsi="Garamond"/>
          <w:sz w:val="20"/>
          <w:szCs w:val="20"/>
        </w:rPr>
      </w:pPr>
    </w:p>
    <w:p w14:paraId="7B3CA2A3" w14:textId="40CD3269" w:rsidR="00344E36" w:rsidRDefault="00344E36" w:rsidP="00344E36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predloží </w:t>
      </w:r>
      <w:r w:rsidRPr="00344E36">
        <w:rPr>
          <w:rFonts w:ascii="Garamond" w:hAnsi="Garamond"/>
          <w:sz w:val="20"/>
          <w:szCs w:val="20"/>
        </w:rPr>
        <w:t>Objednávateľovi na odsúhlasenie súpis skutočne vykonaných prác, ktorý bude</w:t>
      </w:r>
      <w:r>
        <w:rPr>
          <w:rFonts w:ascii="Garamond" w:hAnsi="Garamond"/>
          <w:sz w:val="20"/>
          <w:szCs w:val="20"/>
        </w:rPr>
        <w:t xml:space="preserve"> podkladom pre fakturáciu.</w:t>
      </w:r>
    </w:p>
    <w:p w14:paraId="091EF9CA" w14:textId="77777777" w:rsidR="00344E36" w:rsidRPr="00344E36" w:rsidRDefault="00344E36" w:rsidP="00344E36">
      <w:pPr>
        <w:pStyle w:val="Odsekzoznamu"/>
        <w:rPr>
          <w:rFonts w:ascii="Garamond" w:hAnsi="Garamond"/>
          <w:sz w:val="20"/>
          <w:szCs w:val="20"/>
        </w:rPr>
      </w:pPr>
    </w:p>
    <w:p w14:paraId="780E0EA6" w14:textId="1EB70FFE" w:rsidR="009C2327" w:rsidRPr="00D77E03" w:rsidRDefault="00344E36" w:rsidP="009C2327">
      <w:pPr>
        <w:pStyle w:val="Odsekzoznamu"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t>Zmluvné strany sa zaväzujú, že počas vykonávania Diela budú navzájom spolupracovať a</w:t>
      </w:r>
      <w:r>
        <w:rPr>
          <w:rFonts w:ascii="Garamond" w:hAnsi="Garamond"/>
          <w:sz w:val="20"/>
          <w:szCs w:val="20"/>
        </w:rPr>
        <w:t> </w:t>
      </w:r>
      <w:r w:rsidRPr="00344E36">
        <w:rPr>
          <w:rFonts w:ascii="Garamond" w:hAnsi="Garamond"/>
          <w:sz w:val="20"/>
          <w:szCs w:val="20"/>
        </w:rPr>
        <w:t>vyvinú</w:t>
      </w:r>
      <w:r>
        <w:rPr>
          <w:rFonts w:ascii="Garamond" w:hAnsi="Garamond"/>
          <w:sz w:val="20"/>
          <w:szCs w:val="20"/>
        </w:rPr>
        <w:t xml:space="preserve"> súčinnosť potrebnú na to, aby bolo Dielo vykonané za podmienok stanovených Zmluvou.</w:t>
      </w:r>
    </w:p>
    <w:p w14:paraId="1BABB4D2" w14:textId="77777777" w:rsidR="00276157" w:rsidRPr="002161E9" w:rsidRDefault="00276157" w:rsidP="0060415D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370F4440" w14:textId="1F305F76" w:rsidR="00013130" w:rsidRPr="002161E9" w:rsidRDefault="00344E36" w:rsidP="0060415D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>
        <w:rPr>
          <w:rFonts w:ascii="Garamond" w:hAnsi="Garamond" w:cs="Arial"/>
          <w:b/>
          <w:bCs/>
          <w:sz w:val="20"/>
          <w:szCs w:val="20"/>
          <w:lang w:eastAsia="ar-SA"/>
        </w:rPr>
        <w:t>ODOVZDANIE A PREVZATIE DIELA</w:t>
      </w:r>
    </w:p>
    <w:p w14:paraId="5FBA2922" w14:textId="77777777" w:rsidR="00D23ABC" w:rsidRPr="002161E9" w:rsidRDefault="00D23ABC" w:rsidP="0060415D">
      <w:pPr>
        <w:tabs>
          <w:tab w:val="left" w:pos="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4D819445" w14:textId="75E49BEF" w:rsidR="00FB162F" w:rsidRPr="002161E9" w:rsidRDefault="00344E36" w:rsidP="00A7394F">
      <w:pPr>
        <w:numPr>
          <w:ilvl w:val="0"/>
          <w:numId w:val="19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344E36">
        <w:rPr>
          <w:rFonts w:ascii="Garamond" w:hAnsi="Garamond"/>
          <w:sz w:val="20"/>
          <w:szCs w:val="20"/>
        </w:rPr>
        <w:t>Odovzdanie a prevzatie Diela sa uskutoční ihneď po jeho riadnom vykonaní</w:t>
      </w:r>
      <w:r w:rsidR="00FB162F" w:rsidRPr="002161E9">
        <w:rPr>
          <w:rFonts w:ascii="Garamond" w:hAnsi="Garamond"/>
          <w:sz w:val="20"/>
          <w:szCs w:val="20"/>
        </w:rPr>
        <w:t>.</w:t>
      </w:r>
    </w:p>
    <w:p w14:paraId="088BDD8F" w14:textId="77777777" w:rsidR="00FB162F" w:rsidRPr="002161E9" w:rsidRDefault="00FB162F" w:rsidP="00B542CC">
      <w:pPr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A422C63" w14:textId="06BF3B38" w:rsidR="00622478" w:rsidRPr="00622478" w:rsidRDefault="00344E36" w:rsidP="00A7394F">
      <w:pPr>
        <w:numPr>
          <w:ilvl w:val="0"/>
          <w:numId w:val="19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hAnsi="Garamond"/>
          <w:sz w:val="20"/>
          <w:szCs w:val="20"/>
        </w:rPr>
        <w:t>Pri odovzdaní a prevzatí Diela Zhotoviteľ Objednávateľovi predloží všetku dokumentáciu, ktorá je</w:t>
      </w:r>
      <w:r>
        <w:rPr>
          <w:rFonts w:ascii="Garamond" w:hAnsi="Garamond"/>
          <w:sz w:val="20"/>
          <w:szCs w:val="20"/>
        </w:rPr>
        <w:t xml:space="preserve"> potrebná na prevzatie a na užívanie Diela</w:t>
      </w:r>
      <w:r w:rsidR="00622478">
        <w:rPr>
          <w:rFonts w:ascii="Garamond" w:hAnsi="Garamond"/>
          <w:sz w:val="20"/>
          <w:szCs w:val="20"/>
        </w:rPr>
        <w:t>.</w:t>
      </w:r>
    </w:p>
    <w:p w14:paraId="2AEED42F" w14:textId="77777777" w:rsidR="00622478" w:rsidRPr="00622478" w:rsidRDefault="00622478" w:rsidP="00622478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CC4FFA4" w14:textId="168544F8" w:rsidR="00852E72" w:rsidRPr="002161E9" w:rsidRDefault="00344E36" w:rsidP="00A7394F">
      <w:pPr>
        <w:numPr>
          <w:ilvl w:val="0"/>
          <w:numId w:val="19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344E36">
        <w:rPr>
          <w:rFonts w:ascii="Garamond" w:eastAsia="Times New Roman" w:hAnsi="Garamond" w:cs="Arial"/>
          <w:sz w:val="20"/>
          <w:szCs w:val="20"/>
          <w:lang w:eastAsia="ar-SA"/>
        </w:rPr>
        <w:t>O prevzatí Diela Objednávateľom Zmluvné strany vyhotovia Preberací protokol. Podpísaním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Preberacieho protokolu </w:t>
      </w:r>
      <w:r w:rsidRPr="00344E36">
        <w:rPr>
          <w:rFonts w:ascii="Garamond" w:eastAsia="Times New Roman" w:hAnsi="Garamond" w:cs="Arial"/>
          <w:sz w:val="20"/>
          <w:szCs w:val="20"/>
          <w:lang w:eastAsia="ar-SA"/>
        </w:rPr>
        <w:t>bez výhrad oprávnenými zástupcami Zmluvných strán je preberacie konanie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ukončené a Dielo sa bude považovať za riadne zhotovené a odovzdané Objednávateľovi. Podpísanie </w:t>
      </w:r>
      <w:r w:rsidRPr="00344E36">
        <w:rPr>
          <w:rFonts w:ascii="Garamond" w:eastAsia="Times New Roman" w:hAnsi="Garamond" w:cs="Arial"/>
          <w:sz w:val="20"/>
          <w:szCs w:val="20"/>
          <w:lang w:eastAsia="ar-SA"/>
        </w:rPr>
        <w:t>Preberacieho protokolu bez výhrad oprávňuje Zhotoviteľa predložiť Objednávateľovi faktúru na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zaplatenie Ceny za Dielo </w:t>
      </w:r>
      <w:r w:rsidRPr="00344E36">
        <w:rPr>
          <w:rFonts w:ascii="Garamond" w:eastAsia="Times New Roman" w:hAnsi="Garamond" w:cs="Arial"/>
          <w:sz w:val="20"/>
          <w:szCs w:val="20"/>
          <w:lang w:eastAsia="ar-SA"/>
        </w:rPr>
        <w:t>v súlade s článkom 5 Zmluvy. Vlastnícke právo a nebezpečenstvo škody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prechádza na Objednávateľa okamihom riadneho prevzatia Diela bez výhrad Objednávateľom.</w:t>
      </w:r>
    </w:p>
    <w:p w14:paraId="75381A99" w14:textId="77777777" w:rsidR="009E7515" w:rsidRPr="002161E9" w:rsidRDefault="009E7515" w:rsidP="009E751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3962787B" w14:textId="5326EBDA" w:rsidR="00FB162F" w:rsidRPr="002161E9" w:rsidRDefault="00344E36" w:rsidP="00A7394F">
      <w:pPr>
        <w:numPr>
          <w:ilvl w:val="0"/>
          <w:numId w:val="19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344E36">
        <w:rPr>
          <w:rFonts w:ascii="Garamond" w:hAnsi="Garamond"/>
          <w:sz w:val="20"/>
          <w:szCs w:val="20"/>
        </w:rPr>
        <w:t>Ak budú počas preberacieho konania zistené akékoľvek vady Diela, Objednávateľ si vyhradzuje právo</w:t>
      </w:r>
      <w:r>
        <w:rPr>
          <w:rFonts w:ascii="Garamond" w:hAnsi="Garamond"/>
          <w:sz w:val="20"/>
          <w:szCs w:val="20"/>
        </w:rPr>
        <w:t xml:space="preserve"> odmietnuť prevzatie Diela</w:t>
      </w:r>
      <w:r w:rsidR="00FB162F" w:rsidRPr="002161E9">
        <w:rPr>
          <w:rFonts w:ascii="Garamond" w:hAnsi="Garamond" w:cs="Arial"/>
          <w:sz w:val="20"/>
          <w:szCs w:val="20"/>
          <w:lang w:eastAsia="ar-SA"/>
        </w:rPr>
        <w:t>.</w:t>
      </w:r>
      <w:r>
        <w:rPr>
          <w:rFonts w:ascii="Garamond" w:hAnsi="Garamond" w:cs="Arial"/>
          <w:sz w:val="20"/>
          <w:szCs w:val="20"/>
          <w:lang w:eastAsia="ar-SA"/>
        </w:rPr>
        <w:t xml:space="preserve"> Zmluvné strany sa dohodli, že vykonané Dielo má vady, ak nezodpovedá požadovanej kvalite, požadovanému rozsahu</w:t>
      </w:r>
      <w:r w:rsidR="005E6A72">
        <w:rPr>
          <w:rFonts w:ascii="Garamond" w:hAnsi="Garamond" w:cs="Arial"/>
          <w:sz w:val="20"/>
          <w:szCs w:val="20"/>
          <w:lang w:eastAsia="ar-SA"/>
        </w:rPr>
        <w:t xml:space="preserve"> </w:t>
      </w:r>
      <w:r>
        <w:rPr>
          <w:rFonts w:ascii="Garamond" w:hAnsi="Garamond" w:cs="Arial"/>
          <w:sz w:val="20"/>
          <w:szCs w:val="20"/>
          <w:lang w:eastAsia="ar-SA"/>
        </w:rPr>
        <w:t>alebo účelu Zmluvy.</w:t>
      </w:r>
    </w:p>
    <w:p w14:paraId="11B4C82D" w14:textId="77777777" w:rsidR="00FB162F" w:rsidRPr="002161E9" w:rsidRDefault="00FB162F" w:rsidP="0060415D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931559E" w14:textId="1A889A47" w:rsidR="00FB162F" w:rsidRDefault="00344E36" w:rsidP="00A7394F">
      <w:pPr>
        <w:numPr>
          <w:ilvl w:val="0"/>
          <w:numId w:val="19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344E36">
        <w:rPr>
          <w:rFonts w:ascii="Garamond" w:hAnsi="Garamond" w:cs="Arial"/>
          <w:sz w:val="20"/>
          <w:szCs w:val="20"/>
          <w:lang w:eastAsia="ar-SA"/>
        </w:rPr>
        <w:t>V prípade, ak Dielo vykazuje drobné vady, ktoré nebránia jeho riadnemu užívaniu, môže Objednávateľ</w:t>
      </w:r>
      <w:r>
        <w:rPr>
          <w:rFonts w:ascii="Garamond" w:hAnsi="Garamond" w:cs="Arial"/>
          <w:sz w:val="20"/>
          <w:szCs w:val="20"/>
          <w:lang w:eastAsia="ar-SA"/>
        </w:rPr>
        <w:t xml:space="preserve"> Dielo prevziať</w:t>
      </w:r>
      <w:r w:rsidR="00FB162F" w:rsidRPr="002161E9">
        <w:rPr>
          <w:rFonts w:ascii="Garamond" w:hAnsi="Garamond" w:cs="Arial"/>
          <w:sz w:val="20"/>
          <w:szCs w:val="20"/>
          <w:lang w:eastAsia="ar-SA"/>
        </w:rPr>
        <w:t>.</w:t>
      </w:r>
      <w:r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44E36">
        <w:rPr>
          <w:rFonts w:ascii="Garamond" w:hAnsi="Garamond" w:cs="Arial"/>
          <w:sz w:val="20"/>
          <w:szCs w:val="20"/>
          <w:lang w:eastAsia="ar-SA"/>
        </w:rPr>
        <w:t>Súpis drobných vád bude zaznamenaný v Preberacom protokole s uvedením termínu ich</w:t>
      </w:r>
      <w:r>
        <w:rPr>
          <w:rFonts w:ascii="Garamond" w:hAnsi="Garamond" w:cs="Arial"/>
          <w:sz w:val="20"/>
          <w:szCs w:val="20"/>
          <w:lang w:eastAsia="ar-SA"/>
        </w:rPr>
        <w:t xml:space="preserve"> odstránenia. </w:t>
      </w:r>
      <w:r w:rsidRPr="00344E36">
        <w:rPr>
          <w:rFonts w:ascii="Garamond" w:hAnsi="Garamond" w:cs="Arial"/>
          <w:sz w:val="20"/>
          <w:szCs w:val="20"/>
          <w:lang w:eastAsia="ar-SA"/>
        </w:rPr>
        <w:t>Vady uvedené v Preberacom protokole sa považujú za odstránené podpisom protokolu o</w:t>
      </w:r>
      <w:r>
        <w:rPr>
          <w:rFonts w:ascii="Garamond" w:hAnsi="Garamond" w:cs="Arial"/>
          <w:sz w:val="20"/>
          <w:szCs w:val="20"/>
          <w:lang w:eastAsia="ar-SA"/>
        </w:rPr>
        <w:t> odstránení týchto vád.</w:t>
      </w:r>
    </w:p>
    <w:p w14:paraId="072A0EEB" w14:textId="77777777" w:rsidR="001F3ADC" w:rsidRPr="007A101F" w:rsidRDefault="001F3ADC" w:rsidP="001F3ADC">
      <w:pPr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0CCBE5D3" w14:textId="0E3823D6" w:rsidR="00622478" w:rsidRPr="00E07AD0" w:rsidRDefault="00E07AD0" w:rsidP="00E07AD0">
      <w:pPr>
        <w:numPr>
          <w:ilvl w:val="0"/>
          <w:numId w:val="19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  <w:lang w:eastAsia="ar-SA"/>
        </w:rPr>
        <w:t>Zhotoviteľ je povinný odstrániť bez zbytočného odkladu prípadné vady Diela, ktoré Objednávateľ nezistil</w:t>
      </w:r>
      <w:r>
        <w:rPr>
          <w:rFonts w:ascii="Garamond" w:hAnsi="Garamond" w:cs="Arial"/>
          <w:sz w:val="20"/>
          <w:szCs w:val="20"/>
          <w:lang w:eastAsia="ar-SA"/>
        </w:rPr>
        <w:t xml:space="preserve"> pri preberacom konaní, aj po termíne splnenia všetkých záväzkov</w:t>
      </w:r>
      <w:r w:rsidR="00FB162F" w:rsidRPr="002161E9">
        <w:rPr>
          <w:rFonts w:ascii="Garamond" w:hAnsi="Garamond" w:cs="Arial"/>
          <w:sz w:val="20"/>
          <w:szCs w:val="20"/>
          <w:lang w:eastAsia="ar-SA"/>
        </w:rPr>
        <w:t>.</w:t>
      </w:r>
    </w:p>
    <w:p w14:paraId="3AF4CF9E" w14:textId="77777777" w:rsidR="00622478" w:rsidRPr="00F00EC5" w:rsidRDefault="00622478" w:rsidP="00622478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19AF015" w14:textId="6AA58B13" w:rsidR="00F00EC5" w:rsidRPr="00F00EC5" w:rsidRDefault="00E07AD0" w:rsidP="00A7394F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>
        <w:rPr>
          <w:rFonts w:ascii="Garamond" w:hAnsi="Garamond" w:cs="Arial"/>
          <w:b/>
          <w:bCs/>
          <w:sz w:val="20"/>
          <w:szCs w:val="20"/>
          <w:lang w:eastAsia="ar-SA"/>
        </w:rPr>
        <w:t>CENA ZA DIELO A PLATOBNÉ PODMIENKY</w:t>
      </w:r>
    </w:p>
    <w:p w14:paraId="67C0E1A0" w14:textId="77777777" w:rsidR="00F00EC5" w:rsidRDefault="00F00EC5" w:rsidP="00F00EC5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Cs/>
          <w:sz w:val="20"/>
          <w:szCs w:val="20"/>
          <w:lang w:eastAsia="ar-SA"/>
        </w:rPr>
      </w:pPr>
    </w:p>
    <w:p w14:paraId="780E8319" w14:textId="55785C56" w:rsidR="00F00EC5" w:rsidRDefault="00E07AD0" w:rsidP="00F00EC5">
      <w:pPr>
        <w:pStyle w:val="Odsekzoznamu"/>
        <w:numPr>
          <w:ilvl w:val="1"/>
          <w:numId w:val="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</w:rPr>
        <w:t>Cena za Dielo je stanovená na základe vzájomne odsúhlaseného rozpočtu deklarovaného v Prílohe 1</w:t>
      </w:r>
      <w:r>
        <w:rPr>
          <w:rFonts w:ascii="Garamond" w:hAnsi="Garamond" w:cs="Arial"/>
          <w:sz w:val="20"/>
          <w:szCs w:val="20"/>
        </w:rPr>
        <w:t xml:space="preserve"> Zmluvy</w:t>
      </w:r>
      <w:r w:rsidR="00F00EC5" w:rsidRPr="0086484B">
        <w:rPr>
          <w:rFonts w:ascii="Garamond" w:hAnsi="Garamond" w:cs="Arial"/>
          <w:sz w:val="20"/>
          <w:szCs w:val="20"/>
        </w:rPr>
        <w:t>.</w:t>
      </w:r>
      <w:r>
        <w:rPr>
          <w:rFonts w:ascii="Garamond" w:hAnsi="Garamond" w:cs="Arial"/>
          <w:sz w:val="20"/>
          <w:szCs w:val="20"/>
        </w:rPr>
        <w:t xml:space="preserve"> Cena za Dielo j</w:t>
      </w:r>
      <w:r w:rsidRPr="00E07AD0">
        <w:rPr>
          <w:rFonts w:ascii="Garamond" w:hAnsi="Garamond" w:cs="Arial"/>
          <w:sz w:val="20"/>
          <w:szCs w:val="20"/>
        </w:rPr>
        <w:t>e konečná, bez možnosti jej navýšenia a zahŕňa všetky náklady súvisiace</w:t>
      </w:r>
      <w:r>
        <w:rPr>
          <w:rFonts w:ascii="Garamond" w:hAnsi="Garamond" w:cs="Arial"/>
          <w:sz w:val="20"/>
          <w:szCs w:val="20"/>
        </w:rPr>
        <w:t xml:space="preserve"> s vykonaním Diela, vrátane likvidácie odpadov. </w:t>
      </w:r>
      <w:r w:rsidRPr="00E07AD0">
        <w:rPr>
          <w:rFonts w:ascii="Garamond" w:hAnsi="Garamond" w:cs="Arial"/>
          <w:sz w:val="20"/>
          <w:szCs w:val="20"/>
        </w:rPr>
        <w:t>Pri dani z pridanej hodnoty sa bude postupovať podľa</w:t>
      </w:r>
      <w:r>
        <w:rPr>
          <w:rFonts w:ascii="Garamond" w:hAnsi="Garamond" w:cs="Arial"/>
          <w:sz w:val="20"/>
          <w:szCs w:val="20"/>
        </w:rPr>
        <w:t xml:space="preserve"> osobitných predpisov.</w:t>
      </w:r>
    </w:p>
    <w:p w14:paraId="36C17441" w14:textId="77777777" w:rsidR="00E07AD0" w:rsidRDefault="00E07AD0" w:rsidP="00E07AD0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111DA3B" w14:textId="7E912E3F" w:rsidR="00E07AD0" w:rsidRDefault="00E07AD0" w:rsidP="00F00EC5">
      <w:pPr>
        <w:pStyle w:val="Odsekzoznamu"/>
        <w:numPr>
          <w:ilvl w:val="1"/>
          <w:numId w:val="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</w:rPr>
        <w:t>Objednávateľ sa zaväzuje uhradiť Zhotoviteľovi Cenu za Dielo na základe faktúry vystavenej po riadnom</w:t>
      </w:r>
      <w:r>
        <w:rPr>
          <w:rFonts w:ascii="Garamond" w:hAnsi="Garamond" w:cs="Arial"/>
          <w:sz w:val="20"/>
          <w:szCs w:val="20"/>
        </w:rPr>
        <w:t xml:space="preserve"> dokončení a odovzdaní Diela </w:t>
      </w:r>
      <w:r w:rsidRPr="00E07AD0">
        <w:rPr>
          <w:rFonts w:ascii="Garamond" w:hAnsi="Garamond" w:cs="Arial"/>
          <w:sz w:val="20"/>
          <w:szCs w:val="20"/>
        </w:rPr>
        <w:t>podľa článku 4 bod 4.3 Zmluvy. Zhotoviteľ vystaví Objednávateľovi faktúru</w:t>
      </w:r>
      <w:r>
        <w:rPr>
          <w:rFonts w:ascii="Garamond" w:hAnsi="Garamond" w:cs="Arial"/>
          <w:sz w:val="20"/>
          <w:szCs w:val="20"/>
        </w:rPr>
        <w:t xml:space="preserve"> a doručí ju </w:t>
      </w:r>
      <w:r w:rsidRPr="00E07AD0">
        <w:rPr>
          <w:rFonts w:ascii="Garamond" w:hAnsi="Garamond" w:cs="Arial"/>
          <w:sz w:val="20"/>
          <w:szCs w:val="20"/>
        </w:rPr>
        <w:t>Objednávateľovi najneskôr do 3 (troch) Pracovných dní odo dňa podpisu Preberacieho</w:t>
      </w:r>
      <w:r>
        <w:rPr>
          <w:rFonts w:ascii="Garamond" w:hAnsi="Garamond" w:cs="Arial"/>
          <w:sz w:val="20"/>
          <w:szCs w:val="20"/>
        </w:rPr>
        <w:t xml:space="preserve"> protokolu.</w:t>
      </w:r>
    </w:p>
    <w:p w14:paraId="00CB9FC0" w14:textId="77777777" w:rsidR="00E07AD0" w:rsidRPr="00E07AD0" w:rsidRDefault="00E07AD0" w:rsidP="00E07AD0">
      <w:pPr>
        <w:pStyle w:val="Odsekzoznamu"/>
        <w:rPr>
          <w:rFonts w:ascii="Garamond" w:hAnsi="Garamond" w:cs="Arial"/>
          <w:sz w:val="20"/>
          <w:szCs w:val="20"/>
        </w:rPr>
      </w:pPr>
    </w:p>
    <w:p w14:paraId="29B0DAEE" w14:textId="591796B5" w:rsidR="00E07AD0" w:rsidRDefault="00E07AD0" w:rsidP="00F00EC5">
      <w:pPr>
        <w:pStyle w:val="Odsekzoznamu"/>
        <w:numPr>
          <w:ilvl w:val="1"/>
          <w:numId w:val="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</w:rPr>
        <w:t>Faktúra musí obsahovať všetky náležitosti účtovného dokladu podľa § 10 zákona č. 431/2002 Z. z. o</w:t>
      </w:r>
      <w:r>
        <w:rPr>
          <w:rFonts w:ascii="Garamond" w:hAnsi="Garamond" w:cs="Arial"/>
          <w:sz w:val="20"/>
          <w:szCs w:val="20"/>
        </w:rPr>
        <w:t xml:space="preserve"> účtovníctve </w:t>
      </w:r>
      <w:r w:rsidRPr="00E07AD0">
        <w:rPr>
          <w:rFonts w:ascii="Garamond" w:hAnsi="Garamond" w:cs="Arial"/>
          <w:sz w:val="20"/>
          <w:szCs w:val="20"/>
        </w:rPr>
        <w:t>v</w:t>
      </w:r>
      <w:r w:rsidR="007D6F8B">
        <w:rPr>
          <w:rFonts w:ascii="Garamond" w:hAnsi="Garamond" w:cs="Arial"/>
          <w:sz w:val="20"/>
          <w:szCs w:val="20"/>
        </w:rPr>
        <w:t> </w:t>
      </w:r>
      <w:r w:rsidRPr="00E07AD0">
        <w:rPr>
          <w:rFonts w:ascii="Garamond" w:hAnsi="Garamond" w:cs="Arial"/>
          <w:sz w:val="20"/>
          <w:szCs w:val="20"/>
        </w:rPr>
        <w:t>znení neskorších predpisov, náležitosti podľa § 74 zákona č. 222/2004 Z. z. o dani z</w:t>
      </w:r>
      <w:r>
        <w:rPr>
          <w:rFonts w:ascii="Garamond" w:hAnsi="Garamond" w:cs="Arial"/>
          <w:sz w:val="20"/>
          <w:szCs w:val="20"/>
        </w:rPr>
        <w:t> </w:t>
      </w:r>
      <w:r w:rsidRPr="00E07AD0">
        <w:rPr>
          <w:rFonts w:ascii="Garamond" w:hAnsi="Garamond" w:cs="Arial"/>
          <w:sz w:val="20"/>
          <w:szCs w:val="20"/>
        </w:rPr>
        <w:t>pridanej</w:t>
      </w:r>
      <w:r>
        <w:rPr>
          <w:rFonts w:ascii="Garamond" w:hAnsi="Garamond" w:cs="Arial"/>
          <w:sz w:val="20"/>
          <w:szCs w:val="20"/>
        </w:rPr>
        <w:t xml:space="preserve"> hodnoty </w:t>
      </w:r>
      <w:r w:rsidRPr="00E07AD0">
        <w:rPr>
          <w:rFonts w:ascii="Garamond" w:hAnsi="Garamond" w:cs="Arial"/>
          <w:sz w:val="20"/>
          <w:szCs w:val="20"/>
        </w:rPr>
        <w:t>v znení neskorších predpisov, evidenčné číslo Zmluvy, pod ktorou je Zmluva evidovaná</w:t>
      </w:r>
      <w:r>
        <w:rPr>
          <w:rFonts w:ascii="Garamond" w:hAnsi="Garamond" w:cs="Arial"/>
          <w:sz w:val="20"/>
          <w:szCs w:val="20"/>
        </w:rPr>
        <w:t xml:space="preserve"> </w:t>
      </w:r>
      <w:r w:rsidRPr="00E07AD0">
        <w:rPr>
          <w:rFonts w:ascii="Garamond" w:hAnsi="Garamond" w:cs="Arial"/>
          <w:sz w:val="20"/>
          <w:szCs w:val="20"/>
        </w:rPr>
        <w:t>Objednávateľom a k faktúre bude pripojená objednávka, Preberací protokol a súpis skutočne vykonaných</w:t>
      </w:r>
      <w:r>
        <w:rPr>
          <w:rFonts w:ascii="Garamond" w:hAnsi="Garamond" w:cs="Arial"/>
          <w:sz w:val="20"/>
          <w:szCs w:val="20"/>
        </w:rPr>
        <w:t xml:space="preserve"> prác. </w:t>
      </w:r>
      <w:r w:rsidRPr="00E07AD0">
        <w:rPr>
          <w:rFonts w:ascii="Garamond" w:hAnsi="Garamond" w:cs="Arial"/>
          <w:sz w:val="20"/>
          <w:szCs w:val="20"/>
        </w:rPr>
        <w:t>V prípade, ak faktúra nebude spĺňať tieto náležitosti, je Objednávateľ oprávnený vrátiť faktúru na</w:t>
      </w:r>
      <w:r>
        <w:rPr>
          <w:rFonts w:ascii="Garamond" w:hAnsi="Garamond" w:cs="Arial"/>
          <w:sz w:val="20"/>
          <w:szCs w:val="20"/>
        </w:rPr>
        <w:t xml:space="preserve"> dopracovanie, resp. opravu. </w:t>
      </w:r>
      <w:r w:rsidRPr="00E07AD0">
        <w:rPr>
          <w:rFonts w:ascii="Garamond" w:hAnsi="Garamond" w:cs="Arial"/>
          <w:sz w:val="20"/>
          <w:szCs w:val="20"/>
        </w:rPr>
        <w:t>Taktiež v prípade, ak výška fakturovanej sumy nebude zodpovedať</w:t>
      </w:r>
      <w:r>
        <w:rPr>
          <w:rFonts w:ascii="Garamond" w:hAnsi="Garamond" w:cs="Arial"/>
          <w:sz w:val="20"/>
          <w:szCs w:val="20"/>
        </w:rPr>
        <w:t xml:space="preserve"> podkladom </w:t>
      </w:r>
      <w:r w:rsidRPr="00E07AD0">
        <w:rPr>
          <w:rFonts w:ascii="Garamond" w:hAnsi="Garamond" w:cs="Arial"/>
          <w:sz w:val="20"/>
          <w:szCs w:val="20"/>
        </w:rPr>
        <w:t>Objednávateľa, je Objednávateľ oprávnený vrátiť faktúru Zhotoviteľovi na prepracovanie.</w:t>
      </w:r>
      <w:r>
        <w:rPr>
          <w:rFonts w:ascii="Garamond" w:hAnsi="Garamond" w:cs="Arial"/>
          <w:sz w:val="20"/>
          <w:szCs w:val="20"/>
        </w:rPr>
        <w:t xml:space="preserve"> </w:t>
      </w:r>
      <w:r w:rsidRPr="00E07AD0">
        <w:rPr>
          <w:rFonts w:ascii="Garamond" w:hAnsi="Garamond" w:cs="Arial"/>
          <w:sz w:val="20"/>
          <w:szCs w:val="20"/>
        </w:rPr>
        <w:t>Nová lehota splatnosti začína plynúť okamihom doručenia opravenej faktúry Objednávateľovi.</w:t>
      </w:r>
    </w:p>
    <w:p w14:paraId="72023293" w14:textId="77777777" w:rsidR="00E07AD0" w:rsidRPr="00E07AD0" w:rsidRDefault="00E07AD0" w:rsidP="00E07AD0">
      <w:pPr>
        <w:pStyle w:val="Odsekzoznamu"/>
        <w:rPr>
          <w:rFonts w:ascii="Garamond" w:hAnsi="Garamond" w:cs="Arial"/>
          <w:sz w:val="20"/>
          <w:szCs w:val="20"/>
        </w:rPr>
      </w:pPr>
    </w:p>
    <w:p w14:paraId="52932513" w14:textId="6E34685D" w:rsidR="00E07AD0" w:rsidRDefault="00E07AD0" w:rsidP="00F00EC5">
      <w:pPr>
        <w:pStyle w:val="Odsekzoznamu"/>
        <w:numPr>
          <w:ilvl w:val="1"/>
          <w:numId w:val="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</w:rPr>
        <w:t xml:space="preserve">Cena za Dielo je splatná do </w:t>
      </w:r>
      <w:r w:rsidRPr="00E07AD0">
        <w:rPr>
          <w:rFonts w:ascii="Garamond" w:hAnsi="Garamond" w:cs="Arial"/>
          <w:b/>
          <w:bCs/>
          <w:sz w:val="20"/>
          <w:szCs w:val="20"/>
        </w:rPr>
        <w:t>60 (šesťdesiat) dní</w:t>
      </w:r>
      <w:r w:rsidRPr="00E07AD0">
        <w:rPr>
          <w:rFonts w:ascii="Garamond" w:hAnsi="Garamond" w:cs="Arial"/>
          <w:sz w:val="20"/>
          <w:szCs w:val="20"/>
        </w:rPr>
        <w:t xml:space="preserve"> odo dňa doručenia faktúry. Ak deň splatnosti Ceny za</w:t>
      </w:r>
      <w:r>
        <w:rPr>
          <w:rFonts w:ascii="Garamond" w:hAnsi="Garamond" w:cs="Arial"/>
          <w:sz w:val="20"/>
          <w:szCs w:val="20"/>
        </w:rPr>
        <w:t xml:space="preserve"> Dielo </w:t>
      </w:r>
      <w:r w:rsidRPr="00E07AD0">
        <w:rPr>
          <w:rFonts w:ascii="Garamond" w:hAnsi="Garamond" w:cs="Arial"/>
          <w:sz w:val="20"/>
          <w:szCs w:val="20"/>
        </w:rPr>
        <w:t>pripadne na sobotu, nedeľu alebo sviatok, splatnosť takejto sa posúva na najbližší nasledujúci</w:t>
      </w:r>
      <w:r>
        <w:rPr>
          <w:rFonts w:ascii="Garamond" w:hAnsi="Garamond" w:cs="Arial"/>
          <w:sz w:val="20"/>
          <w:szCs w:val="20"/>
        </w:rPr>
        <w:t xml:space="preserve"> Pracovný deň.</w:t>
      </w:r>
    </w:p>
    <w:p w14:paraId="5A7E030B" w14:textId="77777777" w:rsidR="00E07AD0" w:rsidRPr="00E07AD0" w:rsidRDefault="00E07AD0" w:rsidP="00E07AD0">
      <w:pPr>
        <w:pStyle w:val="Odsekzoznamu"/>
        <w:rPr>
          <w:rFonts w:ascii="Garamond" w:hAnsi="Garamond" w:cs="Arial"/>
          <w:sz w:val="20"/>
          <w:szCs w:val="20"/>
        </w:rPr>
      </w:pPr>
    </w:p>
    <w:p w14:paraId="5FC85C6D" w14:textId="35F93889" w:rsidR="00F00EC5" w:rsidRDefault="00E07AD0" w:rsidP="00FF548D">
      <w:pPr>
        <w:pStyle w:val="Odsekzoznamu"/>
        <w:numPr>
          <w:ilvl w:val="1"/>
          <w:numId w:val="3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E07AD0">
        <w:rPr>
          <w:rFonts w:ascii="Garamond" w:hAnsi="Garamond" w:cs="Arial"/>
          <w:sz w:val="20"/>
          <w:szCs w:val="20"/>
        </w:rPr>
        <w:t>Cena za Dielo sa považuje za zaplatenú dňom odpísania fakturovanej sumy vo výške Ceny za Dielo z</w:t>
      </w:r>
      <w:r>
        <w:rPr>
          <w:rFonts w:ascii="Garamond" w:hAnsi="Garamond" w:cs="Arial"/>
          <w:sz w:val="20"/>
          <w:szCs w:val="20"/>
        </w:rPr>
        <w:t> </w:t>
      </w:r>
      <w:r w:rsidRPr="00E07AD0">
        <w:rPr>
          <w:rFonts w:ascii="Garamond" w:hAnsi="Garamond" w:cs="Arial"/>
          <w:sz w:val="20"/>
          <w:szCs w:val="20"/>
        </w:rPr>
        <w:t>účtu</w:t>
      </w:r>
      <w:r>
        <w:rPr>
          <w:rFonts w:ascii="Garamond" w:hAnsi="Garamond" w:cs="Arial"/>
          <w:sz w:val="20"/>
          <w:szCs w:val="20"/>
        </w:rPr>
        <w:t xml:space="preserve"> </w:t>
      </w:r>
      <w:r w:rsidRPr="00E07AD0">
        <w:rPr>
          <w:rFonts w:ascii="Garamond" w:hAnsi="Garamond" w:cs="Arial"/>
          <w:sz w:val="20"/>
          <w:szCs w:val="20"/>
        </w:rPr>
        <w:t>Objednávateľa na účet Zhotoviteľa uvedený v záhlaví Zmluvy</w:t>
      </w:r>
      <w:r>
        <w:rPr>
          <w:rFonts w:ascii="Garamond" w:hAnsi="Garamond" w:cs="Arial"/>
          <w:sz w:val="20"/>
          <w:szCs w:val="20"/>
        </w:rPr>
        <w:t>.</w:t>
      </w:r>
    </w:p>
    <w:p w14:paraId="2B88F8DC" w14:textId="77777777" w:rsidR="00F00EC5" w:rsidRPr="00F00EC5" w:rsidRDefault="00F00EC5" w:rsidP="00F00EC5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Cs/>
          <w:sz w:val="20"/>
          <w:szCs w:val="20"/>
          <w:lang w:eastAsia="ar-SA"/>
        </w:rPr>
      </w:pPr>
    </w:p>
    <w:p w14:paraId="534C2432" w14:textId="79885AA4" w:rsidR="009E7515" w:rsidRPr="002161E9" w:rsidRDefault="009E7515" w:rsidP="00A7394F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2161E9">
        <w:rPr>
          <w:rFonts w:ascii="Garamond" w:hAnsi="Garamond"/>
          <w:b/>
          <w:bCs/>
          <w:sz w:val="20"/>
          <w:szCs w:val="20"/>
        </w:rPr>
        <w:t>ZODPOVEDNOSŤ</w:t>
      </w:r>
      <w:r w:rsidR="00B62536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2161E9">
        <w:rPr>
          <w:rFonts w:ascii="Garamond" w:hAnsi="Garamond" w:cs="Arial"/>
          <w:b/>
          <w:bCs/>
          <w:sz w:val="20"/>
          <w:szCs w:val="20"/>
          <w:lang w:eastAsia="ar-SA"/>
        </w:rPr>
        <w:t>ZA</w:t>
      </w:r>
      <w:r w:rsidR="00B62536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2161E9">
        <w:rPr>
          <w:rFonts w:ascii="Garamond" w:hAnsi="Garamond" w:cs="Arial"/>
          <w:b/>
          <w:bCs/>
          <w:sz w:val="20"/>
          <w:szCs w:val="20"/>
          <w:lang w:eastAsia="ar-SA"/>
        </w:rPr>
        <w:t>VADY</w:t>
      </w:r>
      <w:r w:rsidR="00E07AD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DIELA</w:t>
      </w:r>
      <w:r w:rsidRPr="002161E9">
        <w:rPr>
          <w:rFonts w:ascii="Garamond" w:hAnsi="Garamond" w:cs="Arial"/>
          <w:b/>
          <w:bCs/>
          <w:sz w:val="20"/>
          <w:szCs w:val="20"/>
          <w:lang w:eastAsia="ar-SA"/>
        </w:rPr>
        <w:t>,</w:t>
      </w:r>
      <w:r w:rsidR="00B62536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2161E9">
        <w:rPr>
          <w:rFonts w:ascii="Garamond" w:hAnsi="Garamond" w:cs="Arial"/>
          <w:b/>
          <w:bCs/>
          <w:sz w:val="20"/>
          <w:szCs w:val="20"/>
          <w:lang w:eastAsia="ar-SA"/>
        </w:rPr>
        <w:t>ZÁRUKA</w:t>
      </w:r>
      <w:r w:rsidR="00B62536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E07AD0">
        <w:rPr>
          <w:rFonts w:ascii="Garamond" w:hAnsi="Garamond" w:cs="Arial"/>
          <w:b/>
          <w:bCs/>
          <w:sz w:val="20"/>
          <w:szCs w:val="20"/>
          <w:lang w:eastAsia="ar-SA"/>
        </w:rPr>
        <w:t>A ZÁRUČNÁ DOBA</w:t>
      </w:r>
    </w:p>
    <w:p w14:paraId="46CC6363" w14:textId="77777777" w:rsidR="009E7515" w:rsidRPr="002161E9" w:rsidRDefault="009E7515" w:rsidP="009E7515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A0DB9B0" w14:textId="606255C4" w:rsidR="009E7515" w:rsidRPr="00A571FC" w:rsidRDefault="00E07AD0" w:rsidP="00A7394F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E07AD0">
        <w:rPr>
          <w:rFonts w:ascii="Garamond" w:eastAsia="Calibri" w:hAnsi="Garamond" w:cs="Times New Roman"/>
          <w:noProof/>
          <w:sz w:val="20"/>
          <w:szCs w:val="20"/>
        </w:rPr>
        <w:t xml:space="preserve">Zhotoviteľ poskytuje na Dielo záruku </w:t>
      </w:r>
      <w:r w:rsidR="001811FA">
        <w:rPr>
          <w:rFonts w:ascii="Garamond" w:eastAsia="Calibri" w:hAnsi="Garamond" w:cs="Times New Roman"/>
          <w:b/>
          <w:bCs/>
          <w:noProof/>
          <w:sz w:val="20"/>
          <w:szCs w:val="20"/>
        </w:rPr>
        <w:t>24</w:t>
      </w:r>
      <w:r w:rsidRPr="00E07AD0">
        <w:rPr>
          <w:rFonts w:ascii="Garamond" w:eastAsia="Calibri" w:hAnsi="Garamond" w:cs="Times New Roman"/>
          <w:b/>
          <w:bCs/>
          <w:noProof/>
          <w:sz w:val="20"/>
          <w:szCs w:val="20"/>
        </w:rPr>
        <w:t xml:space="preserve"> (</w:t>
      </w:r>
      <w:r w:rsidR="001811FA">
        <w:rPr>
          <w:rFonts w:ascii="Garamond" w:eastAsia="Calibri" w:hAnsi="Garamond" w:cs="Times New Roman"/>
          <w:b/>
          <w:bCs/>
          <w:noProof/>
          <w:sz w:val="20"/>
          <w:szCs w:val="20"/>
        </w:rPr>
        <w:t>dvadsaťštyri</w:t>
      </w:r>
      <w:r w:rsidRPr="00E07AD0">
        <w:rPr>
          <w:rFonts w:ascii="Garamond" w:eastAsia="Calibri" w:hAnsi="Garamond" w:cs="Times New Roman"/>
          <w:b/>
          <w:bCs/>
          <w:noProof/>
          <w:sz w:val="20"/>
          <w:szCs w:val="20"/>
        </w:rPr>
        <w:t>) mesiacov</w:t>
      </w:r>
      <w:r w:rsidRPr="00E07AD0">
        <w:rPr>
          <w:rFonts w:ascii="Garamond" w:eastAsia="Calibri" w:hAnsi="Garamond" w:cs="Times New Roman"/>
          <w:noProof/>
          <w:sz w:val="20"/>
          <w:szCs w:val="20"/>
        </w:rPr>
        <w:t>, pričom záručná doba začína plynúť</w:t>
      </w:r>
      <w:r>
        <w:rPr>
          <w:rFonts w:ascii="Garamond" w:eastAsia="Calibri" w:hAnsi="Garamond" w:cs="Times New Roman"/>
          <w:noProof/>
          <w:sz w:val="20"/>
          <w:szCs w:val="20"/>
        </w:rPr>
        <w:t xml:space="preserve"> </w:t>
      </w:r>
      <w:r w:rsidRPr="00E07AD0">
        <w:rPr>
          <w:rFonts w:ascii="Garamond" w:eastAsia="Calibri" w:hAnsi="Garamond" w:cs="Times New Roman"/>
          <w:noProof/>
          <w:sz w:val="20"/>
          <w:szCs w:val="20"/>
        </w:rPr>
        <w:t>odo dňa riadneho odovzdania a prevzatia Diela podľa článku 4 Zmluvy. Záručná doba sa predlžuje o</w:t>
      </w:r>
      <w:r>
        <w:rPr>
          <w:rFonts w:ascii="Garamond" w:eastAsia="Calibri" w:hAnsi="Garamond" w:cs="Times New Roman"/>
          <w:noProof/>
          <w:sz w:val="20"/>
          <w:szCs w:val="20"/>
        </w:rPr>
        <w:t> </w:t>
      </w:r>
      <w:r w:rsidRPr="00E07AD0">
        <w:rPr>
          <w:rFonts w:ascii="Garamond" w:eastAsia="Calibri" w:hAnsi="Garamond" w:cs="Times New Roman"/>
          <w:noProof/>
          <w:sz w:val="20"/>
          <w:szCs w:val="20"/>
        </w:rPr>
        <w:t>dobu</w:t>
      </w:r>
      <w:r>
        <w:rPr>
          <w:rFonts w:ascii="Garamond" w:eastAsia="Calibri" w:hAnsi="Garamond" w:cs="Times New Roman"/>
          <w:noProof/>
          <w:sz w:val="20"/>
          <w:szCs w:val="20"/>
        </w:rPr>
        <w:t xml:space="preserve"> </w:t>
      </w:r>
      <w:r w:rsidRPr="00E07AD0">
        <w:rPr>
          <w:rFonts w:ascii="Garamond" w:eastAsia="Calibri" w:hAnsi="Garamond" w:cs="Times New Roman"/>
          <w:noProof/>
          <w:sz w:val="20"/>
          <w:szCs w:val="20"/>
        </w:rPr>
        <w:t>odo dňa uplatnenia reklamácie po deň odstránenia vád na odovzdanom Diele</w:t>
      </w:r>
      <w:r w:rsidR="00326069">
        <w:rPr>
          <w:rFonts w:ascii="Garamond" w:eastAsia="Calibri" w:hAnsi="Garamond" w:cs="Times New Roman"/>
          <w:noProof/>
          <w:sz w:val="20"/>
          <w:szCs w:val="20"/>
        </w:rPr>
        <w:t>.</w:t>
      </w:r>
    </w:p>
    <w:p w14:paraId="6B995DEA" w14:textId="77777777" w:rsidR="009E7515" w:rsidRPr="002161E9" w:rsidRDefault="009E7515" w:rsidP="009E7515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EEBC8D" w14:textId="768EF070" w:rsidR="00326069" w:rsidRPr="00E56ED3" w:rsidRDefault="00E07AD0" w:rsidP="00A7394F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E07AD0">
        <w:rPr>
          <w:rFonts w:ascii="Garamond" w:hAnsi="Garamond"/>
          <w:sz w:val="20"/>
          <w:szCs w:val="20"/>
        </w:rPr>
        <w:lastRenderedPageBreak/>
        <w:t>Zhotoviteľ ručí za to, že vykonané Dielo bude mať počas celej záručnej doby vlastnosti dohodnuté</w:t>
      </w:r>
      <w:r>
        <w:rPr>
          <w:rFonts w:ascii="Garamond" w:hAnsi="Garamond"/>
          <w:sz w:val="20"/>
          <w:szCs w:val="20"/>
        </w:rPr>
        <w:t xml:space="preserve"> Zmluvou, </w:t>
      </w:r>
      <w:r w:rsidRPr="00E07AD0">
        <w:rPr>
          <w:rFonts w:ascii="Garamond" w:hAnsi="Garamond"/>
          <w:sz w:val="20"/>
          <w:szCs w:val="20"/>
        </w:rPr>
        <w:t>zodpovedajúce osobitným predpisom a slovenským technickým normám, že vykonané Dielo</w:t>
      </w:r>
      <w:r>
        <w:rPr>
          <w:rFonts w:ascii="Garamond" w:hAnsi="Garamond"/>
          <w:sz w:val="20"/>
          <w:szCs w:val="20"/>
        </w:rPr>
        <w:t xml:space="preserve"> </w:t>
      </w:r>
      <w:r w:rsidRPr="00E07AD0">
        <w:rPr>
          <w:rFonts w:ascii="Garamond" w:hAnsi="Garamond"/>
          <w:sz w:val="20"/>
          <w:szCs w:val="20"/>
        </w:rPr>
        <w:t>bude bez vád, ktoré by rušili alebo znižovali hodnotu alebo schopnosť jeho používania k určeným účelom.</w:t>
      </w:r>
    </w:p>
    <w:p w14:paraId="79C461CF" w14:textId="77777777" w:rsidR="00326069" w:rsidRPr="00E56ED3" w:rsidRDefault="00326069" w:rsidP="00326069">
      <w:pPr>
        <w:pStyle w:val="Odsekzoznamu"/>
        <w:ind w:hanging="720"/>
        <w:rPr>
          <w:rFonts w:ascii="Garamond" w:eastAsia="Times New Roman" w:hAnsi="Garamond" w:cs="Arial"/>
          <w:sz w:val="20"/>
        </w:rPr>
      </w:pPr>
    </w:p>
    <w:p w14:paraId="7DE93450" w14:textId="4C642FBA" w:rsidR="00326069" w:rsidRDefault="00E07AD0" w:rsidP="00A7394F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E07AD0">
        <w:rPr>
          <w:rFonts w:ascii="Garamond" w:eastAsia="Calibri" w:hAnsi="Garamond" w:cs="Times New Roman"/>
          <w:noProof/>
          <w:sz w:val="20"/>
          <w:szCs w:val="20"/>
        </w:rPr>
        <w:t>Vykonané Dielo má vady, ak nezodpovedá požadovanej kvalite a/alebo nezodpovedá požadovanému</w:t>
      </w:r>
      <w:r>
        <w:rPr>
          <w:rFonts w:ascii="Garamond" w:eastAsia="Calibri" w:hAnsi="Garamond" w:cs="Times New Roman"/>
          <w:noProof/>
          <w:sz w:val="20"/>
          <w:szCs w:val="20"/>
        </w:rPr>
        <w:t xml:space="preserve"> rozsahu</w:t>
      </w:r>
      <w:r w:rsidR="00326069" w:rsidRPr="00E56ED3">
        <w:rPr>
          <w:rFonts w:ascii="Garamond" w:eastAsia="Times New Roman" w:hAnsi="Garamond" w:cs="Arial"/>
          <w:sz w:val="20"/>
        </w:rPr>
        <w:t>.</w:t>
      </w:r>
    </w:p>
    <w:p w14:paraId="7688D37A" w14:textId="77777777" w:rsidR="00326069" w:rsidRPr="00E509B6" w:rsidRDefault="00326069" w:rsidP="00326069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</w:rPr>
      </w:pPr>
    </w:p>
    <w:p w14:paraId="18BF6355" w14:textId="6ED6A2FE" w:rsidR="00326069" w:rsidRDefault="00E07AD0" w:rsidP="00734716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>
        <w:rPr>
          <w:rFonts w:ascii="Garamond" w:eastAsia="Calibri" w:hAnsi="Garamond" w:cs="Times New Roman"/>
          <w:noProof/>
          <w:sz w:val="20"/>
          <w:szCs w:val="20"/>
        </w:rPr>
        <w:t>Zhotoviteľ</w:t>
      </w:r>
      <w:r w:rsidR="00326069" w:rsidRPr="00E56ED3">
        <w:rPr>
          <w:rFonts w:ascii="Garamond" w:eastAsia="Times New Roman" w:hAnsi="Garamond" w:cs="Arial"/>
          <w:sz w:val="20"/>
        </w:rPr>
        <w:t xml:space="preserve"> </w:t>
      </w:r>
      <w:r w:rsidR="00734716" w:rsidRPr="00734716">
        <w:rPr>
          <w:rFonts w:ascii="Garamond" w:eastAsia="Times New Roman" w:hAnsi="Garamond" w:cs="Arial"/>
          <w:sz w:val="20"/>
        </w:rPr>
        <w:t>zodpovedá za riadne a včasné plnenie záväzkov vyplývajúcich zo Zmluvy. Zhotoviteľ</w:t>
      </w:r>
      <w:r w:rsidR="00734716">
        <w:rPr>
          <w:rFonts w:ascii="Garamond" w:eastAsia="Times New Roman" w:hAnsi="Garamond" w:cs="Arial"/>
          <w:sz w:val="20"/>
        </w:rPr>
        <w:t xml:space="preserve"> </w:t>
      </w:r>
      <w:r w:rsidR="00734716" w:rsidRPr="00734716">
        <w:rPr>
          <w:rFonts w:ascii="Garamond" w:eastAsia="Times New Roman" w:hAnsi="Garamond" w:cs="Arial"/>
          <w:sz w:val="20"/>
        </w:rPr>
        <w:t>zodpovedá aj za skryté vady Diela, ktoré Objednávateľ zistil po prevzatí Diela. Objednávateľ je povinný</w:t>
      </w:r>
      <w:r w:rsidR="00734716">
        <w:rPr>
          <w:rFonts w:ascii="Garamond" w:eastAsia="Times New Roman" w:hAnsi="Garamond" w:cs="Arial"/>
          <w:sz w:val="20"/>
        </w:rPr>
        <w:t xml:space="preserve"> </w:t>
      </w:r>
      <w:r w:rsidR="00734716" w:rsidRPr="00734716">
        <w:rPr>
          <w:rFonts w:ascii="Garamond" w:eastAsia="Times New Roman" w:hAnsi="Garamond" w:cs="Arial"/>
          <w:sz w:val="20"/>
        </w:rPr>
        <w:t>Zhotoviteľovi písomne oznámiť vadu Diela bezodkladne po tom, čo ju zistil. V prípade, že sa preukáže</w:t>
      </w:r>
      <w:r w:rsidR="00734716">
        <w:rPr>
          <w:rFonts w:ascii="Garamond" w:eastAsia="Times New Roman" w:hAnsi="Garamond" w:cs="Arial"/>
          <w:sz w:val="20"/>
        </w:rPr>
        <w:t xml:space="preserve"> </w:t>
      </w:r>
      <w:r w:rsidR="00734716" w:rsidRPr="00734716">
        <w:rPr>
          <w:rFonts w:ascii="Garamond" w:eastAsia="Times New Roman" w:hAnsi="Garamond" w:cs="Arial"/>
          <w:sz w:val="20"/>
        </w:rPr>
        <w:t>zodpovednosť Zhotoviteľa za skryté vady Diela počas záručnej doby, je Zhotoviteľ povinný v súlade s</w:t>
      </w:r>
      <w:r w:rsidR="00734716">
        <w:rPr>
          <w:rFonts w:ascii="Garamond" w:eastAsia="Times New Roman" w:hAnsi="Garamond" w:cs="Arial"/>
          <w:sz w:val="20"/>
        </w:rPr>
        <w:t xml:space="preserve"> § </w:t>
      </w:r>
      <w:r w:rsidR="00734716" w:rsidRPr="00734716">
        <w:rPr>
          <w:rFonts w:ascii="Garamond" w:eastAsia="Times New Roman" w:hAnsi="Garamond" w:cs="Arial"/>
          <w:sz w:val="20"/>
        </w:rPr>
        <w:t>373 a nasl. Obchodného zákonníka nahradiť Objednávateľovi aj prípadnú, z takéhoto titulu, vzniknutú</w:t>
      </w:r>
      <w:r w:rsidR="00734716">
        <w:rPr>
          <w:rFonts w:ascii="Garamond" w:eastAsia="Times New Roman" w:hAnsi="Garamond" w:cs="Arial"/>
          <w:sz w:val="20"/>
        </w:rPr>
        <w:t xml:space="preserve"> škodu.</w:t>
      </w:r>
    </w:p>
    <w:p w14:paraId="37A658B2" w14:textId="77777777" w:rsidR="00734716" w:rsidRPr="00734716" w:rsidRDefault="00734716" w:rsidP="00734716">
      <w:pPr>
        <w:pStyle w:val="Odsekzoznamu"/>
        <w:rPr>
          <w:rFonts w:ascii="Garamond" w:eastAsia="Times New Roman" w:hAnsi="Garamond" w:cs="Arial"/>
          <w:sz w:val="20"/>
        </w:rPr>
      </w:pPr>
    </w:p>
    <w:p w14:paraId="2CA456E5" w14:textId="7F18B7BC" w:rsidR="00734716" w:rsidRDefault="00734716" w:rsidP="00734716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734716">
        <w:rPr>
          <w:rFonts w:ascii="Garamond" w:eastAsia="Times New Roman" w:hAnsi="Garamond" w:cs="Arial"/>
          <w:sz w:val="20"/>
        </w:rPr>
        <w:t>Objednávateľ bez zbytočného odkladu písomne oznámi Zhotoviteľovi vady Diela, ktoré sa vyskytli</w:t>
      </w:r>
      <w:r>
        <w:rPr>
          <w:rFonts w:ascii="Garamond" w:eastAsia="Times New Roman" w:hAnsi="Garamond" w:cs="Arial"/>
          <w:sz w:val="20"/>
        </w:rPr>
        <w:t xml:space="preserve"> v </w:t>
      </w:r>
      <w:r w:rsidRPr="00734716">
        <w:rPr>
          <w:rFonts w:ascii="Garamond" w:eastAsia="Times New Roman" w:hAnsi="Garamond" w:cs="Arial"/>
          <w:sz w:val="20"/>
        </w:rPr>
        <w:t>rámci záručnej doby, pričom v oznámení popíše chyby a uvedie ako sa prejavujú. Na základe písomne</w:t>
      </w:r>
      <w:r>
        <w:rPr>
          <w:rFonts w:ascii="Garamond" w:eastAsia="Times New Roman" w:hAnsi="Garamond" w:cs="Arial"/>
          <w:sz w:val="20"/>
        </w:rPr>
        <w:t xml:space="preserve">j reklamácie </w:t>
      </w:r>
      <w:r w:rsidRPr="00734716">
        <w:rPr>
          <w:rFonts w:ascii="Garamond" w:eastAsia="Times New Roman" w:hAnsi="Garamond" w:cs="Arial"/>
          <w:sz w:val="20"/>
        </w:rPr>
        <w:t>Objednávateľa podľa predchádzajúcej vety je Zhotoviteľ povinný na svoje náklady a</w:t>
      </w:r>
      <w:r>
        <w:rPr>
          <w:rFonts w:ascii="Garamond" w:eastAsia="Times New Roman" w:hAnsi="Garamond" w:cs="Arial"/>
          <w:sz w:val="20"/>
        </w:rPr>
        <w:t> </w:t>
      </w:r>
      <w:r w:rsidRPr="00734716">
        <w:rPr>
          <w:rFonts w:ascii="Garamond" w:eastAsia="Times New Roman" w:hAnsi="Garamond" w:cs="Arial"/>
          <w:sz w:val="20"/>
        </w:rPr>
        <w:t>bez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zbytočného odkladu odstrániť počas záručnej doby reklamované vady Diela, a to aj v prípade, ak sa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domnieva, že za reklamované vady Diela nezodpovedá. V takom prípade, ak sa Zmluvné strany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nedohodnú inak, až do doby právoplatného rozhodnutia súdu o reklamácii znáša náklady na odstránenie</w:t>
      </w:r>
      <w:r>
        <w:rPr>
          <w:rFonts w:ascii="Garamond" w:eastAsia="Times New Roman" w:hAnsi="Garamond" w:cs="Arial"/>
          <w:sz w:val="20"/>
        </w:rPr>
        <w:t xml:space="preserve"> r</w:t>
      </w:r>
      <w:r w:rsidRPr="00734716">
        <w:rPr>
          <w:rFonts w:ascii="Garamond" w:eastAsia="Times New Roman" w:hAnsi="Garamond" w:cs="Arial"/>
          <w:sz w:val="20"/>
        </w:rPr>
        <w:t>eklamovaných vád Diela Zhotoviteľ</w:t>
      </w:r>
      <w:r>
        <w:rPr>
          <w:rFonts w:ascii="Garamond" w:eastAsia="Times New Roman" w:hAnsi="Garamond" w:cs="Arial"/>
          <w:sz w:val="20"/>
        </w:rPr>
        <w:t>.</w:t>
      </w:r>
    </w:p>
    <w:p w14:paraId="0588D9C7" w14:textId="77777777" w:rsidR="00734716" w:rsidRPr="00734716" w:rsidRDefault="00734716" w:rsidP="00734716">
      <w:pPr>
        <w:pStyle w:val="Odsekzoznamu"/>
        <w:rPr>
          <w:rFonts w:ascii="Garamond" w:eastAsia="Times New Roman" w:hAnsi="Garamond" w:cs="Arial"/>
          <w:sz w:val="20"/>
        </w:rPr>
      </w:pPr>
    </w:p>
    <w:p w14:paraId="275F13D7" w14:textId="71F8FA13" w:rsidR="00734716" w:rsidRDefault="00734716" w:rsidP="00734716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734716">
        <w:rPr>
          <w:rFonts w:ascii="Garamond" w:eastAsia="Times New Roman" w:hAnsi="Garamond" w:cs="Arial"/>
          <w:sz w:val="20"/>
        </w:rPr>
        <w:t>Zhotoviteľ je povinný začať s odstraňovaním vád Diela bezodkladne, najneskôr však do 2 (dvoch)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Pracovných dní odo dňa doručenia písomnej reklamácie Objednávateľa Zhotoviteľovi. Lehotu na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odstránenie vád Diela určí Objednávateľ písomne, pričom Zhotoviteľ je povinný odstrániť vady Diela v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dohodnutej lehote, inak do 15 (pätnástich) Pracovných dní odo dňa doručenia písomnej reklamácie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Objednávateľa Zhotoviteľovi.</w:t>
      </w:r>
    </w:p>
    <w:p w14:paraId="1C36D19E" w14:textId="77777777" w:rsidR="00734716" w:rsidRPr="00734716" w:rsidRDefault="00734716" w:rsidP="00734716">
      <w:pPr>
        <w:pStyle w:val="Odsekzoznamu"/>
        <w:rPr>
          <w:rFonts w:ascii="Garamond" w:eastAsia="Times New Roman" w:hAnsi="Garamond" w:cs="Arial"/>
          <w:sz w:val="20"/>
        </w:rPr>
      </w:pPr>
    </w:p>
    <w:p w14:paraId="1AA738B2" w14:textId="085A56B0" w:rsidR="00734716" w:rsidRDefault="00734716" w:rsidP="00734716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734716">
        <w:rPr>
          <w:rFonts w:ascii="Garamond" w:eastAsia="Times New Roman" w:hAnsi="Garamond" w:cs="Arial"/>
          <w:sz w:val="20"/>
        </w:rPr>
        <w:t>Pokiaľ Zhotoviteľ nesplní svoju povinnosť odstrániť vady Diela v lehote stanovenej podľa tohto článku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bodu 6.6 Zmluvy, je Objednávateľ oprávnený tieto vady Diela sám alebo pomocou tretej osoby odstrániť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a Zhotoviteľ je povinný uhradiť náklady na odstránenie vád Diela. Takýmto postupom Objednávateľa</w:t>
      </w:r>
      <w:r>
        <w:rPr>
          <w:rFonts w:ascii="Garamond" w:eastAsia="Times New Roman" w:hAnsi="Garamond" w:cs="Arial"/>
          <w:sz w:val="20"/>
        </w:rPr>
        <w:t xml:space="preserve"> </w:t>
      </w:r>
      <w:r w:rsidRPr="00734716">
        <w:rPr>
          <w:rFonts w:ascii="Garamond" w:eastAsia="Times New Roman" w:hAnsi="Garamond" w:cs="Arial"/>
          <w:sz w:val="20"/>
        </w:rPr>
        <w:t>alebo inej oprávnenej osoby nie je dotknutá záruka poskytnutá Zhotoviteľom.</w:t>
      </w:r>
    </w:p>
    <w:p w14:paraId="1DEFEBF3" w14:textId="77777777" w:rsidR="00734716" w:rsidRPr="00734716" w:rsidRDefault="00734716" w:rsidP="00734716">
      <w:pPr>
        <w:pStyle w:val="Odsekzoznamu"/>
        <w:rPr>
          <w:rFonts w:ascii="Garamond" w:eastAsia="Times New Roman" w:hAnsi="Garamond" w:cs="Arial"/>
          <w:sz w:val="20"/>
        </w:rPr>
      </w:pPr>
    </w:p>
    <w:p w14:paraId="30B153FD" w14:textId="4DA587D6" w:rsidR="00734716" w:rsidRDefault="00734716" w:rsidP="00734716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734716">
        <w:rPr>
          <w:rFonts w:ascii="Garamond" w:eastAsia="Times New Roman" w:hAnsi="Garamond" w:cs="Arial"/>
          <w:sz w:val="20"/>
        </w:rPr>
        <w:t>Objednávateľ má právo na úhradu preukázateľných sankcií, udelených mu zo strany štátneho odborného</w:t>
      </w:r>
      <w:r>
        <w:rPr>
          <w:rFonts w:ascii="Garamond" w:eastAsia="Times New Roman" w:hAnsi="Garamond" w:cs="Arial"/>
          <w:sz w:val="20"/>
        </w:rPr>
        <w:t xml:space="preserve"> dozoru v dôsledku </w:t>
      </w:r>
      <w:r w:rsidRPr="00734716">
        <w:rPr>
          <w:rFonts w:ascii="Garamond" w:eastAsia="Times New Roman" w:hAnsi="Garamond" w:cs="Arial"/>
          <w:sz w:val="20"/>
        </w:rPr>
        <w:t>porušenia zmluvných povinností zo strany Zhotoviteľa.</w:t>
      </w:r>
    </w:p>
    <w:p w14:paraId="6A79F552" w14:textId="77777777" w:rsidR="00734716" w:rsidRPr="00734716" w:rsidRDefault="00734716" w:rsidP="00734716">
      <w:p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</w:rPr>
      </w:pPr>
    </w:p>
    <w:p w14:paraId="01526676" w14:textId="3F4BD481" w:rsidR="00326069" w:rsidRPr="00734716" w:rsidRDefault="00734716" w:rsidP="00A7394F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>
        <w:rPr>
          <w:rFonts w:ascii="Garamond" w:eastAsia="Calibri" w:hAnsi="Garamond" w:cs="Times New Roman"/>
          <w:noProof/>
          <w:sz w:val="20"/>
          <w:szCs w:val="20"/>
        </w:rPr>
        <w:t>Zhotoviteľ</w:t>
      </w:r>
      <w:r w:rsidR="00326069" w:rsidRPr="00E56ED3">
        <w:rPr>
          <w:rFonts w:ascii="Garamond" w:hAnsi="Garamond"/>
          <w:sz w:val="20"/>
        </w:rPr>
        <w:t xml:space="preserve"> nezodpovedá za chyby spôsobené dodržaním nevhodných pokynov zo strany Objednávateľa, ak na nevhodnosť týchto pokynov </w:t>
      </w:r>
      <w:r>
        <w:rPr>
          <w:rFonts w:ascii="Garamond" w:hAnsi="Garamond"/>
          <w:sz w:val="20"/>
        </w:rPr>
        <w:t>Zhotoviteľ</w:t>
      </w:r>
      <w:r w:rsidR="00326069" w:rsidRPr="00E56ED3">
        <w:rPr>
          <w:rFonts w:ascii="Garamond" w:hAnsi="Garamond"/>
          <w:sz w:val="20"/>
        </w:rPr>
        <w:t xml:space="preserve"> Objednávateľa písomne upozornil a Objednávateľ na ich dodržaní aj napriek tomu trval.</w:t>
      </w:r>
      <w:r>
        <w:rPr>
          <w:rFonts w:ascii="Garamond" w:hAnsi="Garamond"/>
          <w:sz w:val="20"/>
        </w:rPr>
        <w:t xml:space="preserve"> Z</w:t>
      </w:r>
      <w:r w:rsidRPr="00734716">
        <w:rPr>
          <w:rFonts w:ascii="Garamond" w:hAnsi="Garamond"/>
          <w:sz w:val="20"/>
        </w:rPr>
        <w:t>hotoviteľ nezodpovedá Objednávateľovi za škodu, ktorá mu bola</w:t>
      </w:r>
      <w:r>
        <w:rPr>
          <w:rFonts w:ascii="Garamond" w:hAnsi="Garamond"/>
          <w:sz w:val="20"/>
        </w:rPr>
        <w:t xml:space="preserve"> </w:t>
      </w:r>
      <w:r w:rsidRPr="00734716">
        <w:rPr>
          <w:rFonts w:ascii="Garamond" w:hAnsi="Garamond"/>
          <w:sz w:val="20"/>
        </w:rPr>
        <w:t>spôsobená vyššou mocou. Za vyššiu moc sa považuje taká vonkajšia okolnosť, ktorú Zhotoviteľ nemohol</w:t>
      </w:r>
      <w:r>
        <w:rPr>
          <w:rFonts w:ascii="Garamond" w:hAnsi="Garamond"/>
          <w:sz w:val="20"/>
        </w:rPr>
        <w:t xml:space="preserve"> odvrátiť </w:t>
      </w:r>
      <w:r w:rsidRPr="00734716">
        <w:rPr>
          <w:rFonts w:ascii="Garamond" w:hAnsi="Garamond"/>
          <w:sz w:val="20"/>
        </w:rPr>
        <w:t>alebo prekonať, ani ju v</w:t>
      </w:r>
      <w:r w:rsidR="00DE1906">
        <w:rPr>
          <w:rFonts w:ascii="Garamond" w:hAnsi="Garamond"/>
          <w:sz w:val="20"/>
        </w:rPr>
        <w:t> </w:t>
      </w:r>
      <w:r w:rsidRPr="00734716">
        <w:rPr>
          <w:rFonts w:ascii="Garamond" w:hAnsi="Garamond"/>
          <w:sz w:val="20"/>
        </w:rPr>
        <w:t>dobe vzniku predvídať</w:t>
      </w:r>
      <w:r>
        <w:rPr>
          <w:rFonts w:ascii="Garamond" w:hAnsi="Garamond"/>
          <w:sz w:val="20"/>
        </w:rPr>
        <w:t>.</w:t>
      </w:r>
    </w:p>
    <w:p w14:paraId="4E21D16D" w14:textId="77777777" w:rsidR="00734716" w:rsidRPr="00734716" w:rsidRDefault="00734716" w:rsidP="00734716">
      <w:pPr>
        <w:pStyle w:val="Odsekzoznamu"/>
        <w:rPr>
          <w:rFonts w:ascii="Garamond" w:eastAsia="Times New Roman" w:hAnsi="Garamond" w:cs="Arial"/>
          <w:sz w:val="20"/>
        </w:rPr>
      </w:pPr>
    </w:p>
    <w:p w14:paraId="2CFBACD2" w14:textId="301C6D70" w:rsidR="00734716" w:rsidRPr="00E56ED3" w:rsidRDefault="00734716" w:rsidP="00A7394F">
      <w:pPr>
        <w:pStyle w:val="Odsekzoznamu"/>
        <w:numPr>
          <w:ilvl w:val="0"/>
          <w:numId w:val="2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</w:rPr>
      </w:pPr>
      <w:r w:rsidRPr="00734716">
        <w:rPr>
          <w:rFonts w:ascii="Garamond" w:eastAsia="Times New Roman" w:hAnsi="Garamond" w:cs="Arial"/>
          <w:sz w:val="20"/>
        </w:rPr>
        <w:t>Zmluvné strany sa dohodli, že zodpovednosť za vady Diela sa ďalej spravuje príslušnými ustanoveniam</w:t>
      </w:r>
      <w:r>
        <w:rPr>
          <w:rFonts w:ascii="Garamond" w:eastAsia="Times New Roman" w:hAnsi="Garamond" w:cs="Arial"/>
          <w:sz w:val="20"/>
        </w:rPr>
        <w:t>i Obchodného zákonníka.</w:t>
      </w:r>
    </w:p>
    <w:p w14:paraId="2E5599DD" w14:textId="77777777" w:rsidR="00326069" w:rsidRPr="00326069" w:rsidRDefault="00326069" w:rsidP="00326069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D3D1911" w14:textId="647651D1" w:rsidR="009E7515" w:rsidRPr="002161E9" w:rsidRDefault="009E7515" w:rsidP="00A7394F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b/>
          <w:bCs/>
          <w:sz w:val="20"/>
          <w:szCs w:val="20"/>
        </w:rPr>
        <w:t>S</w:t>
      </w:r>
      <w:r w:rsidR="00734716">
        <w:rPr>
          <w:rFonts w:ascii="Garamond" w:hAnsi="Garamond"/>
          <w:b/>
          <w:bCs/>
          <w:sz w:val="20"/>
          <w:szCs w:val="20"/>
        </w:rPr>
        <w:t>UBDODÁV</w:t>
      </w:r>
      <w:r w:rsidR="00EC28EC">
        <w:rPr>
          <w:rFonts w:ascii="Garamond" w:hAnsi="Garamond"/>
          <w:b/>
          <w:bCs/>
          <w:sz w:val="20"/>
          <w:szCs w:val="20"/>
        </w:rPr>
        <w:t>A</w:t>
      </w:r>
      <w:r w:rsidR="00734716">
        <w:rPr>
          <w:rFonts w:ascii="Garamond" w:hAnsi="Garamond"/>
          <w:b/>
          <w:bCs/>
          <w:sz w:val="20"/>
          <w:szCs w:val="20"/>
        </w:rPr>
        <w:t>TELIA</w:t>
      </w:r>
    </w:p>
    <w:p w14:paraId="5BF7892D" w14:textId="77777777" w:rsidR="009E7515" w:rsidRPr="002161E9" w:rsidRDefault="009E7515" w:rsidP="009E7515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25661AF" w14:textId="2C6DF132" w:rsidR="009E7515" w:rsidRPr="002161E9" w:rsidRDefault="00734716" w:rsidP="00562254">
      <w:pPr>
        <w:pStyle w:val="Odsekzoznamu"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eastAsia="Calibri" w:hAnsi="Garamond"/>
          <w:sz w:val="20"/>
          <w:szCs w:val="20"/>
        </w:rPr>
      </w:pPr>
      <w:r w:rsidRPr="00734716">
        <w:rPr>
          <w:rFonts w:ascii="Garamond" w:hAnsi="Garamond"/>
          <w:sz w:val="20"/>
          <w:szCs w:val="20"/>
        </w:rPr>
        <w:t>Zhotoviteľ nesmie poveriť vykonaním Diela ako celku iný subjekt. Vykonaním časti Diela je Zhotoviteľ</w:t>
      </w:r>
      <w:r>
        <w:rPr>
          <w:rFonts w:ascii="Garamond" w:hAnsi="Garamond"/>
          <w:sz w:val="20"/>
          <w:szCs w:val="20"/>
        </w:rPr>
        <w:t xml:space="preserve"> oprávnený poveriť Subdodávateľa</w:t>
      </w:r>
      <w:r w:rsidR="009E7515" w:rsidRPr="002161E9">
        <w:rPr>
          <w:rFonts w:ascii="Garamond" w:hAnsi="Garamond"/>
          <w:sz w:val="20"/>
          <w:szCs w:val="20"/>
        </w:rPr>
        <w:t>.</w:t>
      </w:r>
    </w:p>
    <w:p w14:paraId="06EE445B" w14:textId="77777777" w:rsidR="009E7515" w:rsidRPr="002161E9" w:rsidRDefault="009E7515" w:rsidP="009E7515">
      <w:pPr>
        <w:pStyle w:val="Odsekzoznamu"/>
        <w:tabs>
          <w:tab w:val="left" w:pos="0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7DC0F8FF" w14:textId="26AA840D" w:rsidR="009E7515" w:rsidRPr="002161E9" w:rsidRDefault="00734716" w:rsidP="009E7515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734716">
        <w:rPr>
          <w:rFonts w:ascii="Garamond" w:eastAsia="Calibri" w:hAnsi="Garamond"/>
          <w:sz w:val="20"/>
          <w:szCs w:val="20"/>
        </w:rPr>
        <w:t>Každá zmluva, na základe ktorej Zhotoviteľ poverí tretiu stranu vykonaním časti Diela sa považuje za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>zmluvu so Subdodávateľom. Zhotoviteľ je pred uzatvorením zmluvy so Subdodávateľom, ktorý nie je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>uvedený v Prílohe 4 Zmluvy, povinný získať predchádzajúci písomný súhlas Objednávateľa. V písomnej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>žiadosti o udelenie súhlasu Objednávateľa je Zhotoviteľ povinný uviesť časť Diela, ktorú má vykonať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>Subdodávateľ a presnú identifikáciu Subdodávateľa. Objednávateľ písomne upovedomí Zhotoviteľa o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 xml:space="preserve">svojom rozhodnutí v lehote do 10 (desiatich) </w:t>
      </w:r>
      <w:r w:rsidR="00DE1906">
        <w:rPr>
          <w:rFonts w:ascii="Garamond" w:eastAsia="Calibri" w:hAnsi="Garamond"/>
          <w:sz w:val="20"/>
          <w:szCs w:val="20"/>
        </w:rPr>
        <w:t xml:space="preserve">Pracovných </w:t>
      </w:r>
      <w:r w:rsidRPr="00734716">
        <w:rPr>
          <w:rFonts w:ascii="Garamond" w:eastAsia="Calibri" w:hAnsi="Garamond"/>
          <w:sz w:val="20"/>
          <w:szCs w:val="20"/>
        </w:rPr>
        <w:t>dní odo dňa doručenia žiadosti o súhlas, v ktorom v</w:t>
      </w:r>
      <w:r>
        <w:rPr>
          <w:rFonts w:ascii="Garamond" w:eastAsia="Calibri" w:hAnsi="Garamond"/>
          <w:sz w:val="20"/>
          <w:szCs w:val="20"/>
        </w:rPr>
        <w:t> </w:t>
      </w:r>
      <w:r w:rsidRPr="00734716">
        <w:rPr>
          <w:rFonts w:ascii="Garamond" w:eastAsia="Calibri" w:hAnsi="Garamond"/>
          <w:sz w:val="20"/>
          <w:szCs w:val="20"/>
        </w:rPr>
        <w:t>prípade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734716">
        <w:rPr>
          <w:rFonts w:ascii="Garamond" w:eastAsia="Calibri" w:hAnsi="Garamond"/>
          <w:sz w:val="20"/>
          <w:szCs w:val="20"/>
        </w:rPr>
        <w:t>neudelenia súhlasu uvedie príslušné dôvody</w:t>
      </w:r>
      <w:r>
        <w:rPr>
          <w:rFonts w:ascii="Garamond" w:eastAsia="Calibri" w:hAnsi="Garamond"/>
          <w:sz w:val="20"/>
          <w:szCs w:val="20"/>
        </w:rPr>
        <w:t>.</w:t>
      </w:r>
    </w:p>
    <w:p w14:paraId="6F1D59B3" w14:textId="77777777" w:rsidR="009E7515" w:rsidRPr="002161E9" w:rsidRDefault="009E7515" w:rsidP="009E7515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54072D06" w14:textId="7698BBEA" w:rsidR="009E7515" w:rsidRPr="002161E9" w:rsidRDefault="00734716" w:rsidP="009E7515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734716">
        <w:rPr>
          <w:rFonts w:ascii="Garamond" w:hAnsi="Garamond"/>
          <w:sz w:val="20"/>
          <w:szCs w:val="20"/>
        </w:rPr>
        <w:t>Zhotoviteľ zodpovedá za konanie, neplnenie, nedbanlivosť, opomenutie povinností alebo potrebného</w:t>
      </w:r>
      <w:r>
        <w:rPr>
          <w:rFonts w:ascii="Garamond" w:hAnsi="Garamond"/>
          <w:sz w:val="20"/>
          <w:szCs w:val="20"/>
        </w:rPr>
        <w:t xml:space="preserve"> konania riadne a</w:t>
      </w:r>
      <w:r w:rsidR="00B7731F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vča</w:t>
      </w:r>
      <w:r w:rsidR="00DE1906">
        <w:rPr>
          <w:rFonts w:ascii="Garamond" w:hAnsi="Garamond"/>
          <w:sz w:val="20"/>
          <w:szCs w:val="20"/>
        </w:rPr>
        <w:t>s</w:t>
      </w:r>
      <w:r w:rsidR="00B7731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</w:t>
      </w:r>
      <w:r w:rsidR="00B7731F" w:rsidRPr="00B7731F">
        <w:rPr>
          <w:rFonts w:ascii="Garamond" w:hAnsi="Garamond"/>
          <w:sz w:val="20"/>
          <w:szCs w:val="20"/>
        </w:rPr>
        <w:t>vojich Subdodávateľov tak, ako by išlo o konanie, neplnenie, nedbanlivosť,</w:t>
      </w:r>
      <w:r w:rsidR="00B7731F">
        <w:rPr>
          <w:rFonts w:ascii="Garamond" w:hAnsi="Garamond"/>
          <w:sz w:val="20"/>
          <w:szCs w:val="20"/>
        </w:rPr>
        <w:t xml:space="preserve"> </w:t>
      </w:r>
      <w:r w:rsidR="00B7731F" w:rsidRPr="00B7731F">
        <w:rPr>
          <w:rFonts w:ascii="Garamond" w:hAnsi="Garamond"/>
          <w:sz w:val="20"/>
          <w:szCs w:val="20"/>
        </w:rPr>
        <w:t>opomenutie povinností alebo potrebného konania riadne a včas samotného Zhotoviteľa. Súhlas</w:t>
      </w:r>
      <w:r w:rsidR="00B7731F">
        <w:rPr>
          <w:rFonts w:ascii="Garamond" w:hAnsi="Garamond"/>
          <w:sz w:val="20"/>
          <w:szCs w:val="20"/>
        </w:rPr>
        <w:t xml:space="preserve"> </w:t>
      </w:r>
      <w:r w:rsidR="00B7731F" w:rsidRPr="00B7731F">
        <w:rPr>
          <w:rFonts w:ascii="Garamond" w:hAnsi="Garamond"/>
          <w:sz w:val="20"/>
          <w:szCs w:val="20"/>
        </w:rPr>
        <w:t>Objednávateľa s uzatvorením akejkoľvek zmluvy so Subdodávateľom a ani jej uzatvorenie nezbavuje</w:t>
      </w:r>
      <w:r w:rsidR="00B7731F">
        <w:rPr>
          <w:rFonts w:ascii="Garamond" w:hAnsi="Garamond"/>
          <w:sz w:val="20"/>
          <w:szCs w:val="20"/>
        </w:rPr>
        <w:t xml:space="preserve"> </w:t>
      </w:r>
      <w:r w:rsidR="00B7731F" w:rsidRPr="00B7731F">
        <w:rPr>
          <w:rFonts w:ascii="Garamond" w:hAnsi="Garamond"/>
          <w:sz w:val="20"/>
          <w:szCs w:val="20"/>
        </w:rPr>
        <w:t>Zhotoviteľa žiadneho z jeho záväzkov vyplývajúcich zo Zmluvy.</w:t>
      </w:r>
    </w:p>
    <w:p w14:paraId="3FBA939F" w14:textId="77777777" w:rsidR="009E7515" w:rsidRPr="002161E9" w:rsidRDefault="009E7515" w:rsidP="009E7515">
      <w:pPr>
        <w:tabs>
          <w:tab w:val="left" w:pos="0"/>
        </w:tabs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7F29964D" w14:textId="005068B8" w:rsidR="00B92322" w:rsidRPr="002161E9" w:rsidRDefault="00F437FB" w:rsidP="00B92322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F437FB">
        <w:rPr>
          <w:rFonts w:ascii="Garamond" w:hAnsi="Garamond" w:cs="Arial"/>
          <w:sz w:val="20"/>
          <w:szCs w:val="20"/>
        </w:rPr>
        <w:t>Ak Objednávateľ zistí, že Subdodávateľ nie je schopný plniť si svoje záväzky, môže od Zhotoviteľa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F437FB">
        <w:rPr>
          <w:rFonts w:ascii="Garamond" w:hAnsi="Garamond" w:cs="Arial"/>
          <w:sz w:val="20"/>
          <w:szCs w:val="20"/>
        </w:rPr>
        <w:t>okamžite požadovať náhradu za tohto Subdodávateľa alebo aby Zhotoviteľ sám začal vykonávať časť</w:t>
      </w:r>
      <w:r>
        <w:rPr>
          <w:rFonts w:ascii="Garamond" w:hAnsi="Garamond" w:cs="Arial"/>
          <w:sz w:val="20"/>
          <w:szCs w:val="20"/>
        </w:rPr>
        <w:t xml:space="preserve"> Diela vykonávanú týmto Subdodávateľom</w:t>
      </w:r>
      <w:r w:rsidR="00B92322" w:rsidRPr="002161E9">
        <w:rPr>
          <w:rFonts w:ascii="Garamond" w:hAnsi="Garamond" w:cs="Arial"/>
          <w:sz w:val="20"/>
          <w:szCs w:val="20"/>
        </w:rPr>
        <w:t>.</w:t>
      </w:r>
    </w:p>
    <w:p w14:paraId="7977F55D" w14:textId="77777777" w:rsidR="00B92322" w:rsidRPr="002161E9" w:rsidRDefault="00B92322" w:rsidP="00B92322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0A0CF87C" w14:textId="14B24E01" w:rsidR="00B92322" w:rsidRPr="002161E9" w:rsidRDefault="00F437FB" w:rsidP="00B92322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F437FB">
        <w:rPr>
          <w:rFonts w:ascii="Garamond" w:hAnsi="Garamond" w:cs="Arial"/>
          <w:sz w:val="20"/>
          <w:szCs w:val="20"/>
        </w:rPr>
        <w:t>Časť Diela, ktorého vykonaním poveril Zhotoviteľ na základe zmluvného vzťahu Subdodávateľa, nesmie</w:t>
      </w:r>
      <w:r>
        <w:rPr>
          <w:rFonts w:ascii="Garamond" w:hAnsi="Garamond" w:cs="Arial"/>
          <w:sz w:val="20"/>
          <w:szCs w:val="20"/>
        </w:rPr>
        <w:t xml:space="preserve"> byť zverená Subdodávateľom tretej osobe</w:t>
      </w:r>
      <w:r w:rsidR="00B92322" w:rsidRPr="002161E9">
        <w:rPr>
          <w:rFonts w:ascii="Garamond" w:hAnsi="Garamond" w:cs="Arial"/>
          <w:sz w:val="20"/>
          <w:szCs w:val="20"/>
        </w:rPr>
        <w:t>.</w:t>
      </w:r>
    </w:p>
    <w:p w14:paraId="1FF5FEF6" w14:textId="77777777" w:rsidR="009106D4" w:rsidRPr="002161E9" w:rsidRDefault="009106D4" w:rsidP="009106D4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hAnsi="Garamond" w:cs="Arial"/>
          <w:b/>
          <w:sz w:val="20"/>
          <w:szCs w:val="20"/>
        </w:rPr>
      </w:pPr>
    </w:p>
    <w:p w14:paraId="31E8D65E" w14:textId="27CE11D8" w:rsidR="00F437FB" w:rsidRPr="00FA38A5" w:rsidRDefault="00F437FB" w:rsidP="00F437FB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F437FB">
        <w:rPr>
          <w:rFonts w:ascii="Garamond" w:hAnsi="Garamond"/>
          <w:sz w:val="20"/>
          <w:szCs w:val="20"/>
        </w:rPr>
        <w:t>Každé poverenie tretej strany vykonaním časti Diela a každá zmena Subdodávateľa bez predchádzajúceho</w:t>
      </w:r>
      <w:r>
        <w:rPr>
          <w:rFonts w:ascii="Garamond" w:hAnsi="Garamond"/>
          <w:sz w:val="20"/>
          <w:szCs w:val="20"/>
        </w:rPr>
        <w:t xml:space="preserve"> </w:t>
      </w:r>
      <w:r w:rsidRPr="00F437FB">
        <w:rPr>
          <w:rFonts w:ascii="Garamond" w:hAnsi="Garamond"/>
          <w:sz w:val="20"/>
          <w:szCs w:val="20"/>
        </w:rPr>
        <w:t>písomného súhlasu Objednávateľa sa považuje za podstatné porušenie Zmluvy a Objednávateľ je</w:t>
      </w:r>
      <w:r>
        <w:rPr>
          <w:rFonts w:ascii="Garamond" w:hAnsi="Garamond"/>
          <w:sz w:val="20"/>
          <w:szCs w:val="20"/>
        </w:rPr>
        <w:t xml:space="preserve"> </w:t>
      </w:r>
      <w:r w:rsidRPr="00F437FB">
        <w:rPr>
          <w:rFonts w:ascii="Garamond" w:hAnsi="Garamond"/>
          <w:sz w:val="20"/>
          <w:szCs w:val="20"/>
        </w:rPr>
        <w:t xml:space="preserve">oprávnený od </w:t>
      </w:r>
      <w:r w:rsidRPr="00F437FB">
        <w:rPr>
          <w:rFonts w:ascii="Garamond" w:hAnsi="Garamond"/>
          <w:sz w:val="20"/>
          <w:szCs w:val="20"/>
        </w:rPr>
        <w:lastRenderedPageBreak/>
        <w:t>Zmluvy odstúpiť. Zhotoviteľ je oprávnený zmeniť Subdodávateľov len postupom v</w:t>
      </w:r>
      <w:r>
        <w:rPr>
          <w:rFonts w:ascii="Garamond" w:hAnsi="Garamond"/>
          <w:sz w:val="20"/>
          <w:szCs w:val="20"/>
        </w:rPr>
        <w:t> </w:t>
      </w:r>
      <w:r w:rsidRPr="00F437FB">
        <w:rPr>
          <w:rFonts w:ascii="Garamond" w:hAnsi="Garamond"/>
          <w:sz w:val="20"/>
          <w:szCs w:val="20"/>
        </w:rPr>
        <w:t>súlade</w:t>
      </w:r>
      <w:r>
        <w:rPr>
          <w:rFonts w:ascii="Garamond" w:hAnsi="Garamond"/>
          <w:sz w:val="20"/>
          <w:szCs w:val="20"/>
        </w:rPr>
        <w:t xml:space="preserve"> </w:t>
      </w:r>
      <w:r w:rsidRPr="00F437FB">
        <w:rPr>
          <w:rFonts w:ascii="Garamond" w:hAnsi="Garamond"/>
          <w:sz w:val="20"/>
          <w:szCs w:val="20"/>
        </w:rPr>
        <w:t>so Zmluvou, t. j. písomným dodatkom k Zmluve</w:t>
      </w:r>
      <w:r w:rsidR="00B92322" w:rsidRPr="002161E9">
        <w:rPr>
          <w:rFonts w:ascii="Garamond" w:hAnsi="Garamond"/>
          <w:sz w:val="20"/>
          <w:szCs w:val="20"/>
        </w:rPr>
        <w:t>.</w:t>
      </w:r>
    </w:p>
    <w:p w14:paraId="1D8E0AB2" w14:textId="77777777" w:rsidR="009E7515" w:rsidRPr="002161E9" w:rsidRDefault="009E7515" w:rsidP="009E7515">
      <w:pPr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3CD62D52" w14:textId="2896001B" w:rsidR="00D139CF" w:rsidRPr="002161E9" w:rsidRDefault="00FA38A5" w:rsidP="00A7394F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SANKCIE</w:t>
      </w:r>
    </w:p>
    <w:p w14:paraId="7F9570A3" w14:textId="77777777" w:rsidR="00D139CF" w:rsidRPr="002161E9" w:rsidRDefault="00D139CF" w:rsidP="0060415D">
      <w:pPr>
        <w:keepNext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65828D5D" w14:textId="77777777" w:rsidR="00FA38A5" w:rsidRDefault="00FA38A5" w:rsidP="00A7394F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>Objednávateľ je oprávnený uplatňovať si zmluvnú pokutu vo výške 150 EUR (slovom: stopäťdesiat eur)</w:t>
      </w:r>
      <w:r>
        <w:rPr>
          <w:rFonts w:ascii="Garamond" w:hAnsi="Garamond"/>
          <w:noProof/>
          <w:sz w:val="20"/>
          <w:szCs w:val="20"/>
        </w:rPr>
        <w:t xml:space="preserve"> za každý deň omeškania, ak je Zhotoviteľ v omeškaní s termínom vykonania Diela podľa objednávaky v dôsledku </w:t>
      </w:r>
      <w:r w:rsidRPr="00FA38A5">
        <w:rPr>
          <w:rFonts w:ascii="Garamond" w:hAnsi="Garamond"/>
          <w:noProof/>
          <w:sz w:val="20"/>
          <w:szCs w:val="20"/>
        </w:rPr>
        <w:t>ním zanedbaných povinností. Tým nie je dotknuté právo Objednávateľa na náhradu škody.</w:t>
      </w:r>
    </w:p>
    <w:p w14:paraId="3AADBEF4" w14:textId="77777777" w:rsidR="00FA38A5" w:rsidRDefault="00FA38A5" w:rsidP="00FA38A5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22FB30BF" w14:textId="07C2E041" w:rsidR="00FA38A5" w:rsidRDefault="00FA38A5" w:rsidP="00FA38A5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>Zhotoviteľ je oprávnený uplatňovať si úrok z omeškania vo výške 0,0</w:t>
      </w:r>
      <w:r>
        <w:rPr>
          <w:rFonts w:ascii="Garamond" w:hAnsi="Garamond"/>
          <w:noProof/>
          <w:sz w:val="20"/>
          <w:szCs w:val="20"/>
        </w:rPr>
        <w:t>5</w:t>
      </w:r>
      <w:r w:rsidRPr="00FA38A5">
        <w:rPr>
          <w:rFonts w:ascii="Garamond" w:hAnsi="Garamond"/>
          <w:noProof/>
          <w:sz w:val="20"/>
          <w:szCs w:val="20"/>
        </w:rPr>
        <w:t xml:space="preserve"> % z nezaplatenej fakturovanej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sumy Ceny za Dielo za každý deň omeškania, ak je Objednávateľ v omeškaní s úhradou fakturovanej sumy</w:t>
      </w:r>
      <w:r>
        <w:rPr>
          <w:rFonts w:ascii="Garamond" w:hAnsi="Garamond"/>
          <w:noProof/>
          <w:sz w:val="20"/>
          <w:szCs w:val="20"/>
        </w:rPr>
        <w:t xml:space="preserve"> Ceny za Dielo.</w:t>
      </w:r>
    </w:p>
    <w:p w14:paraId="60B23641" w14:textId="77777777" w:rsidR="00FA38A5" w:rsidRPr="00FA38A5" w:rsidRDefault="00FA38A5" w:rsidP="00FA38A5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633BE3F5" w14:textId="654910D8" w:rsidR="00FA38A5" w:rsidRDefault="00FA38A5" w:rsidP="00FA38A5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>V prípade omeškania Zhotoviteľa s odstraňovaním vád Diela v záručnej dobe podľa článku 6 Zmluvy, je</w:t>
      </w:r>
      <w:r>
        <w:rPr>
          <w:rFonts w:ascii="Garamond" w:hAnsi="Garamond"/>
          <w:noProof/>
          <w:sz w:val="20"/>
          <w:szCs w:val="20"/>
        </w:rPr>
        <w:t xml:space="preserve"> Objednávateľ </w:t>
      </w:r>
      <w:r w:rsidRPr="00FA38A5">
        <w:rPr>
          <w:rFonts w:ascii="Garamond" w:hAnsi="Garamond"/>
          <w:noProof/>
          <w:sz w:val="20"/>
          <w:szCs w:val="20"/>
        </w:rPr>
        <w:t>oprávnený uplatňovať si zmluvnú pokutu vo výške 100 EUR (slovom: sto eur) za každý</w:t>
      </w:r>
      <w:r>
        <w:rPr>
          <w:rFonts w:ascii="Garamond" w:hAnsi="Garamond"/>
          <w:noProof/>
          <w:sz w:val="20"/>
          <w:szCs w:val="20"/>
        </w:rPr>
        <w:t xml:space="preserve"> deň omeškania. </w:t>
      </w:r>
      <w:r w:rsidRPr="00FA38A5">
        <w:rPr>
          <w:rFonts w:ascii="Garamond" w:hAnsi="Garamond"/>
          <w:noProof/>
          <w:sz w:val="20"/>
          <w:szCs w:val="20"/>
        </w:rPr>
        <w:t>Uplatnením zmluvnej pokuty nie je dotknuté právo Objednávateľa na náhradu škody.</w:t>
      </w:r>
    </w:p>
    <w:p w14:paraId="1ACC704D" w14:textId="77777777" w:rsidR="00FA38A5" w:rsidRPr="00FA38A5" w:rsidRDefault="00FA38A5" w:rsidP="00FA38A5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D208283" w14:textId="18B92B9C" w:rsidR="00FA38A5" w:rsidRPr="002161E9" w:rsidRDefault="00FA38A5" w:rsidP="00A7394F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>V prípade porušenia ktorejkoľvek z povinností týkajúcej sa Subdodávateľov alebo ich zmeny (napr.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neoznámenie zmeny Subdodávateľa, nepredloženie dokladov preukazujúcich splnenie podmienok účasti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podľa § 41 ods.1 písm. b) Zákona o verejnom obstarávaní alebo využitie Subdodávateľa, ktorý nespĺňa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podmienky podľa § 41 ods.1 písm. b) Zákona o verejnom obstarávaní) alebo povinnosť podľa § 11 ods.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1 Zákona o verejnom obstarávaní v prípade Subdodávateľa, ktorý má povinnosť zapisovať sa do Registra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partnerov verejného sektora, má Objednávateľ právo:</w:t>
      </w:r>
    </w:p>
    <w:p w14:paraId="145315EE" w14:textId="77777777" w:rsidR="00D139CF" w:rsidRPr="002161E9" w:rsidRDefault="00D139CF" w:rsidP="0060415D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2161E9">
        <w:rPr>
          <w:rFonts w:ascii="Garamond" w:hAnsi="Garamond"/>
          <w:noProof/>
          <w:sz w:val="20"/>
          <w:szCs w:val="20"/>
        </w:rPr>
        <w:tab/>
      </w:r>
    </w:p>
    <w:p w14:paraId="527D120B" w14:textId="0C833AB4" w:rsidR="00D139CF" w:rsidRPr="002161E9" w:rsidRDefault="00FA38A5" w:rsidP="00A7394F">
      <w:pPr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 xml:space="preserve">požadovať od Zhotoviteľa uhradenie zmluvnej pokuty vo výške 1 </w:t>
      </w:r>
      <w:r w:rsidR="00DE1906">
        <w:rPr>
          <w:rFonts w:ascii="Garamond" w:hAnsi="Garamond"/>
          <w:noProof/>
          <w:sz w:val="20"/>
          <w:szCs w:val="20"/>
        </w:rPr>
        <w:t>5</w:t>
      </w:r>
      <w:r w:rsidRPr="00FA38A5">
        <w:rPr>
          <w:rFonts w:ascii="Garamond" w:hAnsi="Garamond"/>
          <w:noProof/>
          <w:sz w:val="20"/>
          <w:szCs w:val="20"/>
        </w:rPr>
        <w:t xml:space="preserve">00 EUR (slovom: </w:t>
      </w:r>
      <w:r w:rsidR="00DE1906">
        <w:rPr>
          <w:rFonts w:ascii="Garamond" w:hAnsi="Garamond"/>
          <w:noProof/>
          <w:sz w:val="20"/>
          <w:szCs w:val="20"/>
        </w:rPr>
        <w:t>tisícpäťsto</w:t>
      </w:r>
      <w:r>
        <w:rPr>
          <w:rFonts w:ascii="Garamond" w:hAnsi="Garamond"/>
          <w:noProof/>
          <w:sz w:val="20"/>
          <w:szCs w:val="20"/>
        </w:rPr>
        <w:t xml:space="preserve"> </w:t>
      </w:r>
      <w:r w:rsidRPr="00FA38A5">
        <w:rPr>
          <w:rFonts w:ascii="Garamond" w:hAnsi="Garamond"/>
          <w:noProof/>
          <w:sz w:val="20"/>
          <w:szCs w:val="20"/>
        </w:rPr>
        <w:t>eur), a to za každé porušenie ktorejkoľvek z vyššie uvedených povinností, a to aj opakovane; a</w:t>
      </w:r>
      <w:r>
        <w:rPr>
          <w:rFonts w:ascii="Garamond" w:hAnsi="Garamond"/>
          <w:noProof/>
          <w:sz w:val="20"/>
          <w:szCs w:val="20"/>
        </w:rPr>
        <w:t xml:space="preserve"> zároveň</w:t>
      </w:r>
    </w:p>
    <w:p w14:paraId="232A0DE2" w14:textId="77777777" w:rsidR="00D139CF" w:rsidRPr="002161E9" w:rsidRDefault="00D139CF" w:rsidP="0060415D">
      <w:pPr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1F63616F" w14:textId="5B2433E6" w:rsidR="00D139CF" w:rsidRPr="002161E9" w:rsidRDefault="00FA38A5" w:rsidP="00A7394F">
      <w:pPr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FA38A5">
        <w:rPr>
          <w:rFonts w:ascii="Garamond" w:hAnsi="Garamond"/>
          <w:noProof/>
          <w:sz w:val="20"/>
          <w:szCs w:val="20"/>
        </w:rPr>
        <w:t>odmietnuť plnenie vykonané Subdodávateľom Zhotoviteľa, ktorý nebol písomne schválený</w:t>
      </w:r>
      <w:r>
        <w:rPr>
          <w:rFonts w:ascii="Garamond" w:hAnsi="Garamond"/>
          <w:noProof/>
          <w:sz w:val="20"/>
          <w:szCs w:val="20"/>
        </w:rPr>
        <w:t xml:space="preserve"> Objednávateľom podľa článku 7 bod 7.2. Zmluvy</w:t>
      </w:r>
      <w:r w:rsidR="00D139CF" w:rsidRPr="002161E9">
        <w:rPr>
          <w:rFonts w:ascii="Garamond" w:hAnsi="Garamond"/>
          <w:noProof/>
          <w:sz w:val="20"/>
          <w:szCs w:val="20"/>
        </w:rPr>
        <w:t>;</w:t>
      </w:r>
    </w:p>
    <w:p w14:paraId="7CC5FD17" w14:textId="77777777" w:rsidR="00D139CF" w:rsidRPr="002161E9" w:rsidRDefault="00D139CF" w:rsidP="00FA38A5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28B53D7" w14:textId="2A5DBCA3" w:rsidR="00D139CF" w:rsidRPr="002161E9" w:rsidRDefault="00D139CF" w:rsidP="00A7394F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2161E9">
        <w:rPr>
          <w:rFonts w:ascii="Garamond" w:hAnsi="Garamond"/>
          <w:noProof/>
          <w:sz w:val="20"/>
          <w:szCs w:val="20"/>
        </w:rPr>
        <w:tab/>
      </w:r>
      <w:r w:rsidR="00FA38A5" w:rsidRPr="00FA38A5">
        <w:rPr>
          <w:rFonts w:ascii="Garamond" w:hAnsi="Garamond"/>
          <w:noProof/>
          <w:sz w:val="20"/>
          <w:szCs w:val="20"/>
        </w:rPr>
        <w:t>Zhotoviteľ sa zaväzuje zaplatiť Objednávateľovi zmluvnú pokutu podľa tohto článku bodu 8.1, 8.3 a/</w:t>
      </w:r>
      <w:r w:rsidR="00FA38A5">
        <w:rPr>
          <w:rFonts w:ascii="Garamond" w:hAnsi="Garamond"/>
          <w:noProof/>
          <w:sz w:val="20"/>
          <w:szCs w:val="20"/>
        </w:rPr>
        <w:t>alebo 8.4. Zmluvy</w:t>
      </w:r>
      <w:r w:rsidRPr="002161E9">
        <w:rPr>
          <w:rFonts w:ascii="Garamond" w:hAnsi="Garamond"/>
          <w:noProof/>
          <w:sz w:val="20"/>
          <w:szCs w:val="20"/>
        </w:rPr>
        <w:t>.</w:t>
      </w:r>
      <w:r w:rsidR="00FA38A5">
        <w:rPr>
          <w:rFonts w:ascii="Garamond" w:hAnsi="Garamond"/>
          <w:noProof/>
          <w:sz w:val="20"/>
          <w:szCs w:val="20"/>
        </w:rPr>
        <w:t xml:space="preserve"> </w:t>
      </w:r>
      <w:r w:rsidR="00FA38A5" w:rsidRPr="00FA38A5">
        <w:rPr>
          <w:rFonts w:ascii="Garamond" w:hAnsi="Garamond"/>
          <w:noProof/>
          <w:sz w:val="20"/>
          <w:szCs w:val="20"/>
        </w:rPr>
        <w:t>Zmluvné strany považujú takéto určenie zmluvnej pokuty za primerané a</w:t>
      </w:r>
      <w:r w:rsidR="00FA38A5">
        <w:rPr>
          <w:rFonts w:ascii="Garamond" w:hAnsi="Garamond"/>
          <w:noProof/>
          <w:sz w:val="20"/>
          <w:szCs w:val="20"/>
        </w:rPr>
        <w:t> </w:t>
      </w:r>
      <w:r w:rsidR="00FA38A5" w:rsidRPr="00FA38A5">
        <w:rPr>
          <w:rFonts w:ascii="Garamond" w:hAnsi="Garamond"/>
          <w:noProof/>
          <w:sz w:val="20"/>
          <w:szCs w:val="20"/>
        </w:rPr>
        <w:t>dostatočne</w:t>
      </w:r>
      <w:r w:rsidR="00FA38A5">
        <w:rPr>
          <w:rFonts w:ascii="Garamond" w:hAnsi="Garamond"/>
          <w:noProof/>
          <w:sz w:val="20"/>
          <w:szCs w:val="20"/>
        </w:rPr>
        <w:t xml:space="preserve"> určité. </w:t>
      </w:r>
      <w:r w:rsidR="00FA38A5" w:rsidRPr="00FA38A5">
        <w:rPr>
          <w:rFonts w:ascii="Garamond" w:hAnsi="Garamond"/>
          <w:noProof/>
          <w:sz w:val="20"/>
          <w:szCs w:val="20"/>
        </w:rPr>
        <w:t>Zmluvnú pokutu sa zaväzuje Zhotoviteľ uhradiť Objednávateľovi najneskôr do 10 (desiatich)</w:t>
      </w:r>
      <w:r w:rsidR="00FA38A5">
        <w:rPr>
          <w:rFonts w:ascii="Garamond" w:hAnsi="Garamond"/>
          <w:noProof/>
          <w:sz w:val="20"/>
          <w:szCs w:val="20"/>
        </w:rPr>
        <w:t xml:space="preserve"> Pracovných dní odo dňa doručenia výzvy Objednávateľa na zaplatenie zmluvnej pokuty Zhotoviteľovi.</w:t>
      </w:r>
    </w:p>
    <w:p w14:paraId="461C3BF1" w14:textId="77777777" w:rsidR="00D139CF" w:rsidRPr="002161E9" w:rsidRDefault="00D139CF" w:rsidP="0060415D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434686A" w14:textId="6EB525FA" w:rsidR="00D139CF" w:rsidRPr="002161E9" w:rsidRDefault="007B4B20" w:rsidP="00A7394F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7B4B20">
        <w:rPr>
          <w:rFonts w:ascii="Garamond" w:hAnsi="Garamond"/>
          <w:noProof/>
          <w:sz w:val="20"/>
          <w:szCs w:val="20"/>
        </w:rPr>
        <w:t>Zmluvná strana zodpovedá za škodu, ktorú spôsobí druhej Zmluvnej strane porušením svojej povinnosti</w:t>
      </w:r>
      <w:r>
        <w:rPr>
          <w:rFonts w:ascii="Garamond" w:hAnsi="Garamond"/>
          <w:noProof/>
          <w:sz w:val="20"/>
          <w:szCs w:val="20"/>
        </w:rPr>
        <w:t xml:space="preserve"> zo Zmluvy a je povinná ju nahradiť, okrem prípadov, kedy preukáže, že porušenie povinnosti bolo spôsobené okolnosťami vylučujúcimi zodpovednosť. Pri uplatnení a úhrade škôd a nákladov sa Zmluvné strany budú riadiť ustanoveniami § 373 a nasl. Obchodného zákonníka</w:t>
      </w:r>
      <w:r w:rsidR="00D139CF" w:rsidRPr="002161E9">
        <w:rPr>
          <w:rFonts w:ascii="Garamond" w:hAnsi="Garamond"/>
          <w:noProof/>
          <w:sz w:val="20"/>
          <w:szCs w:val="20"/>
        </w:rPr>
        <w:t>.</w:t>
      </w:r>
    </w:p>
    <w:p w14:paraId="29967883" w14:textId="77777777" w:rsidR="00D139CF" w:rsidRPr="002161E9" w:rsidRDefault="00D139CF" w:rsidP="0060415D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0C99F071" w14:textId="418AC7F9" w:rsidR="00D139CF" w:rsidRPr="002161E9" w:rsidRDefault="007B4B20" w:rsidP="00A7394F">
      <w:pPr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7B4B20">
        <w:rPr>
          <w:rFonts w:ascii="Garamond" w:hAnsi="Garamond"/>
          <w:noProof/>
          <w:sz w:val="20"/>
          <w:szCs w:val="20"/>
        </w:rPr>
        <w:t>Objednávateľ si v prípade nároku na náhradu škody môže škodu odpočítať z čiastky splatnej v</w:t>
      </w:r>
      <w:r>
        <w:rPr>
          <w:rFonts w:ascii="Garamond" w:hAnsi="Garamond"/>
          <w:noProof/>
          <w:sz w:val="20"/>
          <w:szCs w:val="20"/>
        </w:rPr>
        <w:t> </w:t>
      </w:r>
      <w:r w:rsidRPr="007B4B20">
        <w:rPr>
          <w:rFonts w:ascii="Garamond" w:hAnsi="Garamond"/>
          <w:noProof/>
          <w:sz w:val="20"/>
          <w:szCs w:val="20"/>
        </w:rPr>
        <w:t>prospech</w:t>
      </w:r>
      <w:r>
        <w:rPr>
          <w:rFonts w:ascii="Garamond" w:hAnsi="Garamond"/>
          <w:noProof/>
          <w:sz w:val="20"/>
          <w:szCs w:val="20"/>
        </w:rPr>
        <w:t xml:space="preserve"> Zhotoviteľa.</w:t>
      </w:r>
    </w:p>
    <w:p w14:paraId="0F7F9C14" w14:textId="019444FD" w:rsidR="006B04EC" w:rsidRPr="002161E9" w:rsidRDefault="006B04EC" w:rsidP="0060415D">
      <w:p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6940961B" w14:textId="2145E7A2" w:rsidR="00D4515F" w:rsidRPr="007B4B20" w:rsidRDefault="007B4B20" w:rsidP="007B4B20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cap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VYHLÁSENIA A ZÁRUKY</w:t>
      </w:r>
    </w:p>
    <w:p w14:paraId="718B7A7B" w14:textId="77777777" w:rsidR="0060415D" w:rsidRPr="002161E9" w:rsidRDefault="0060415D" w:rsidP="0060415D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1B186D6" w14:textId="10385B7D" w:rsidR="00D4515F" w:rsidRPr="003D6D33" w:rsidRDefault="007B4B20" w:rsidP="003D6D33">
      <w:pPr>
        <w:pStyle w:val="Odsekzoznamu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Zhotoviteľ vyhlasuje a ubezpečuje Objednávateľa, že ku dňu podpisu Zmluvy Zhotoviteľom:</w:t>
      </w:r>
    </w:p>
    <w:p w14:paraId="028E8B80" w14:textId="77777777" w:rsidR="00D4515F" w:rsidRPr="002161E9" w:rsidRDefault="00D4515F" w:rsidP="0060415D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099B9BBA" w14:textId="5991A3C8" w:rsidR="007B4B20" w:rsidRPr="007B4B20" w:rsidRDefault="007B4B20" w:rsidP="007B4B20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osoba konajúca za Zhotoviteľa je v plnom rozsahu oprávnená dojednať, uzavrieť a podpísať Zmluvu a</w:t>
      </w:r>
      <w:r w:rsidR="00976460">
        <w:rPr>
          <w:rFonts w:ascii="Garamond" w:hAnsi="Garamond"/>
          <w:sz w:val="20"/>
          <w:szCs w:val="20"/>
        </w:rPr>
        <w:t> </w:t>
      </w:r>
      <w:r w:rsidRPr="007B4B20">
        <w:rPr>
          <w:rFonts w:ascii="Garamond" w:hAnsi="Garamond"/>
          <w:sz w:val="20"/>
          <w:szCs w:val="20"/>
        </w:rPr>
        <w:t>vykonávať práva a povinnosti v nej upravené</w:t>
      </w:r>
      <w:r w:rsidR="00D4515F" w:rsidRPr="002161E9">
        <w:rPr>
          <w:rFonts w:ascii="Garamond" w:hAnsi="Garamond"/>
          <w:sz w:val="20"/>
          <w:szCs w:val="20"/>
        </w:rPr>
        <w:t>;</w:t>
      </w:r>
    </w:p>
    <w:p w14:paraId="22A3606C" w14:textId="77777777" w:rsidR="00D4515F" w:rsidRPr="002161E9" w:rsidRDefault="00D4515F" w:rsidP="0060415D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70B6D464" w14:textId="6F3ABCDE" w:rsidR="00D4515F" w:rsidRPr="002161E9" w:rsidRDefault="007B4B20" w:rsidP="0060415D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je spoločnosťou riadne založenou a existujúcou podľa právneho poriadku Slovenskej republiky</w:t>
      </w:r>
      <w:r>
        <w:rPr>
          <w:rFonts w:ascii="Garamond" w:hAnsi="Garamond"/>
          <w:sz w:val="20"/>
          <w:szCs w:val="20"/>
        </w:rPr>
        <w:t>, neexistuje žiaden dôvod neplatnosti spoločnosti, má všetky potrebné právomoci a oprávnenia na realizovanie predmetu Zmluvy, a riadne plní všetky povinnosti, porušenie ktorých by mohlo viesť k jeho zrušeniu;</w:t>
      </w:r>
    </w:p>
    <w:p w14:paraId="0E9066DE" w14:textId="77777777" w:rsidR="0060415D" w:rsidRPr="002161E9" w:rsidRDefault="0060415D" w:rsidP="0060415D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227FB851" w14:textId="5DD2DD7E" w:rsidR="007B4B20" w:rsidRDefault="007B4B20" w:rsidP="007B4B20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 xml:space="preserve">je zapísaný v Registri partnerov verejného sektora, v prípade, že sa naňho registračná povinnosť </w:t>
      </w:r>
      <w:r>
        <w:rPr>
          <w:rFonts w:ascii="Garamond" w:hAnsi="Garamond"/>
          <w:sz w:val="20"/>
          <w:szCs w:val="20"/>
        </w:rPr>
        <w:t>vzťahuje;</w:t>
      </w:r>
    </w:p>
    <w:p w14:paraId="65B5B1C0" w14:textId="77777777" w:rsidR="007B4B20" w:rsidRPr="007B4B20" w:rsidRDefault="007B4B20" w:rsidP="007B4B20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14AA665" w14:textId="556F2188" w:rsidR="007B4B20" w:rsidRDefault="007B4B20" w:rsidP="007B4B20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má oprávnenie na vykonávanie určených činností v zmysle § 17 zákona č. 513/2009 Z. z.</w:t>
      </w:r>
      <w:r>
        <w:rPr>
          <w:rFonts w:ascii="Garamond" w:hAnsi="Garamond"/>
          <w:sz w:val="20"/>
          <w:szCs w:val="20"/>
        </w:rPr>
        <w:t xml:space="preserve"> o dráhach a</w:t>
      </w:r>
      <w:r w:rsidR="00976460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o</w:t>
      </w:r>
      <w:r w:rsidR="00976460">
        <w:rPr>
          <w:rFonts w:ascii="Garamond" w:hAnsi="Garamond"/>
          <w:sz w:val="20"/>
          <w:szCs w:val="20"/>
        </w:rPr>
        <w:t> </w:t>
      </w:r>
      <w:r w:rsidRPr="007B4B20">
        <w:rPr>
          <w:rFonts w:ascii="Garamond" w:hAnsi="Garamond"/>
          <w:sz w:val="20"/>
          <w:szCs w:val="20"/>
        </w:rPr>
        <w:t>zmene a doplnení niektorých zákonov v znení neskorších predpisov a vyhlášky č.</w:t>
      </w:r>
      <w:r>
        <w:rPr>
          <w:rFonts w:ascii="Garamond" w:hAnsi="Garamond"/>
          <w:sz w:val="20"/>
          <w:szCs w:val="20"/>
        </w:rPr>
        <w:t xml:space="preserve"> 205/2010 Z. z. </w:t>
      </w:r>
      <w:r w:rsidRPr="007B4B20">
        <w:rPr>
          <w:rFonts w:ascii="Garamond" w:hAnsi="Garamond"/>
          <w:sz w:val="20"/>
          <w:szCs w:val="20"/>
        </w:rPr>
        <w:t>Ministerstva dopravy, pôšt a telekomunikácií Slovenskej republiky o</w:t>
      </w:r>
      <w:r>
        <w:rPr>
          <w:rFonts w:ascii="Garamond" w:hAnsi="Garamond"/>
          <w:sz w:val="20"/>
          <w:szCs w:val="20"/>
        </w:rPr>
        <w:t> </w:t>
      </w:r>
      <w:r w:rsidRPr="007B4B20">
        <w:rPr>
          <w:rFonts w:ascii="Garamond" w:hAnsi="Garamond"/>
          <w:sz w:val="20"/>
          <w:szCs w:val="20"/>
        </w:rPr>
        <w:t>určených</w:t>
      </w:r>
      <w:r>
        <w:rPr>
          <w:rFonts w:ascii="Garamond" w:hAnsi="Garamond"/>
          <w:sz w:val="20"/>
          <w:szCs w:val="20"/>
        </w:rPr>
        <w:t xml:space="preserve"> technických zariadeniach a určených činnostiach a činnostiach na určených technických zariadeniach;</w:t>
      </w:r>
    </w:p>
    <w:p w14:paraId="6DDB68DA" w14:textId="77777777" w:rsidR="007B4B20" w:rsidRPr="007B4B20" w:rsidRDefault="007B4B20" w:rsidP="007B4B20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48F7C783" w14:textId="2EF30F3E" w:rsidR="007B4B20" w:rsidRDefault="007B4B20" w:rsidP="007B4B20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uzatvorenie alebo plnenie Zmluvy s Zhotoviteľom nie je ukracujúcim alebo poškodzujúcim alebo</w:t>
      </w:r>
      <w:r>
        <w:rPr>
          <w:rFonts w:ascii="Garamond" w:hAnsi="Garamond"/>
          <w:sz w:val="20"/>
          <w:szCs w:val="20"/>
        </w:rPr>
        <w:t xml:space="preserve"> zvýhodňujúcim </w:t>
      </w:r>
      <w:r w:rsidRPr="007B4B20">
        <w:rPr>
          <w:rFonts w:ascii="Garamond" w:hAnsi="Garamond"/>
          <w:sz w:val="20"/>
          <w:szCs w:val="20"/>
        </w:rPr>
        <w:t>alebo znevýhodňujúcim úkonom vo vzťahu k akémukoľvek veriteľovi, pričom v</w:t>
      </w:r>
      <w:r>
        <w:rPr>
          <w:rFonts w:ascii="Garamond" w:hAnsi="Garamond"/>
          <w:sz w:val="20"/>
          <w:szCs w:val="20"/>
        </w:rPr>
        <w:t xml:space="preserve"> tejto </w:t>
      </w:r>
      <w:r w:rsidRPr="007B4B20">
        <w:rPr>
          <w:rFonts w:ascii="Garamond" w:hAnsi="Garamond"/>
          <w:sz w:val="20"/>
          <w:szCs w:val="20"/>
        </w:rPr>
        <w:t>súvislosti nie je najmä odporovateľným právnym úkonom; a</w:t>
      </w:r>
    </w:p>
    <w:p w14:paraId="3BFFF59A" w14:textId="77777777" w:rsidR="007B4B20" w:rsidRPr="007B4B20" w:rsidRDefault="007B4B20" w:rsidP="007B4B20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4D776DD" w14:textId="5D1A8C7F" w:rsidR="007B4B20" w:rsidRPr="002161E9" w:rsidRDefault="007B4B20" w:rsidP="0060415D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nevedie sa voči nemu vyšetrovanie alebo zisťovanie zo strany štátnych alebo správnych orgánov,</w:t>
      </w:r>
      <w:r>
        <w:rPr>
          <w:rFonts w:ascii="Garamond" w:hAnsi="Garamond"/>
          <w:sz w:val="20"/>
          <w:szCs w:val="20"/>
        </w:rPr>
        <w:t xml:space="preserve"> nevedie </w:t>
      </w:r>
      <w:r w:rsidRPr="007B4B20">
        <w:rPr>
          <w:rFonts w:ascii="Garamond" w:hAnsi="Garamond"/>
          <w:sz w:val="20"/>
          <w:szCs w:val="20"/>
        </w:rPr>
        <w:t>sa voči nemu resp. voči jeho majetku súdny spor vrátane exekučného, daňového,</w:t>
      </w:r>
      <w:r>
        <w:rPr>
          <w:rFonts w:ascii="Garamond" w:hAnsi="Garamond"/>
          <w:sz w:val="20"/>
          <w:szCs w:val="20"/>
        </w:rPr>
        <w:t xml:space="preserve"> konkurzného, r</w:t>
      </w:r>
      <w:r w:rsidRPr="007B4B20">
        <w:rPr>
          <w:rFonts w:ascii="Garamond" w:hAnsi="Garamond"/>
          <w:sz w:val="20"/>
          <w:szCs w:val="20"/>
        </w:rPr>
        <w:t>ozhodcovského konania alebo akéhokoľvek obdobného konania a</w:t>
      </w:r>
      <w:r>
        <w:rPr>
          <w:rFonts w:ascii="Garamond" w:hAnsi="Garamond"/>
          <w:sz w:val="20"/>
          <w:szCs w:val="20"/>
        </w:rPr>
        <w:t> </w:t>
      </w:r>
      <w:r w:rsidRPr="007B4B20">
        <w:rPr>
          <w:rFonts w:ascii="Garamond" w:hAnsi="Garamond"/>
          <w:sz w:val="20"/>
          <w:szCs w:val="20"/>
        </w:rPr>
        <w:t>neexistujú</w:t>
      </w:r>
      <w:r>
        <w:rPr>
          <w:rFonts w:ascii="Garamond" w:hAnsi="Garamond"/>
          <w:sz w:val="20"/>
          <w:szCs w:val="20"/>
        </w:rPr>
        <w:t xml:space="preserve"> </w:t>
      </w:r>
      <w:r w:rsidRPr="007B4B20">
        <w:rPr>
          <w:rFonts w:ascii="Garamond" w:hAnsi="Garamond"/>
          <w:sz w:val="20"/>
          <w:szCs w:val="20"/>
        </w:rPr>
        <w:t>skutočnosti, ktoré by mohli viesť k začatiu takýchto konaní proti nemu.</w:t>
      </w:r>
    </w:p>
    <w:p w14:paraId="603EE8BF" w14:textId="77777777" w:rsidR="00D4515F" w:rsidRPr="002161E9" w:rsidRDefault="00D4515F" w:rsidP="0060415D">
      <w:pPr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873DE25" w14:textId="4787DF01" w:rsidR="00D4515F" w:rsidRDefault="007B4B20" w:rsidP="0060415D">
      <w:pPr>
        <w:pStyle w:val="Odsekzoznamu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lastRenderedPageBreak/>
        <w:t>Zhotoviteľ berie na vedomie, že ak by Objednávateľ mal v čase podpisovania Zmluvy vedomosť o tom,</w:t>
      </w:r>
      <w:r>
        <w:rPr>
          <w:rFonts w:ascii="Garamond" w:hAnsi="Garamond"/>
          <w:sz w:val="20"/>
          <w:szCs w:val="20"/>
        </w:rPr>
        <w:t xml:space="preserve"> že </w:t>
      </w:r>
      <w:r w:rsidRPr="007B4B20">
        <w:rPr>
          <w:rFonts w:ascii="Garamond" w:hAnsi="Garamond"/>
          <w:sz w:val="20"/>
          <w:szCs w:val="20"/>
        </w:rPr>
        <w:t>ktorékoľvek z vyhlásení Zhotoviteľa uvedené v tomto článku bod 9.1 Zmluvy je nepravdivé alebo</w:t>
      </w:r>
      <w:r>
        <w:rPr>
          <w:rFonts w:ascii="Garamond" w:hAnsi="Garamond"/>
          <w:sz w:val="20"/>
          <w:szCs w:val="20"/>
        </w:rPr>
        <w:t xml:space="preserve"> neúplné, Zmluvu by neuzatvoril, nakoľko uvedené vyhlásenia Objednávateľ považuje za vlastnosti, ktoré si vymienil</w:t>
      </w:r>
      <w:r w:rsidR="00D4515F" w:rsidRPr="002161E9">
        <w:rPr>
          <w:rFonts w:ascii="Garamond" w:hAnsi="Garamond"/>
          <w:sz w:val="20"/>
          <w:szCs w:val="20"/>
        </w:rPr>
        <w:t>.</w:t>
      </w:r>
    </w:p>
    <w:p w14:paraId="26EEAD39" w14:textId="77777777" w:rsidR="007B4B20" w:rsidRDefault="007B4B20" w:rsidP="007B4B20">
      <w:pPr>
        <w:pStyle w:val="Odsekzoznamu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6529CBF" w14:textId="23664609" w:rsidR="007B4B20" w:rsidRDefault="007B4B20" w:rsidP="00291D5C">
      <w:pPr>
        <w:pStyle w:val="Odsekzoznamu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7B4B20">
        <w:rPr>
          <w:rFonts w:ascii="Garamond" w:hAnsi="Garamond"/>
          <w:sz w:val="20"/>
          <w:szCs w:val="20"/>
        </w:rPr>
        <w:t>Porušenie povinnosti Zhotoviteľa spôsobené nepravdivosťou alebo neúplnosťou niektorého z</w:t>
      </w:r>
      <w:r>
        <w:rPr>
          <w:rFonts w:ascii="Garamond" w:hAnsi="Garamond"/>
          <w:sz w:val="20"/>
          <w:szCs w:val="20"/>
        </w:rPr>
        <w:t> </w:t>
      </w:r>
      <w:r w:rsidRPr="007B4B20">
        <w:rPr>
          <w:rFonts w:ascii="Garamond" w:hAnsi="Garamond"/>
          <w:sz w:val="20"/>
          <w:szCs w:val="20"/>
        </w:rPr>
        <w:t>vyhlásení</w:t>
      </w:r>
      <w:r>
        <w:rPr>
          <w:rFonts w:ascii="Garamond" w:hAnsi="Garamond"/>
          <w:sz w:val="20"/>
          <w:szCs w:val="20"/>
        </w:rPr>
        <w:t xml:space="preserve"> uvedených </w:t>
      </w:r>
      <w:r w:rsidR="00882EF8" w:rsidRPr="00882EF8">
        <w:rPr>
          <w:rFonts w:ascii="Garamond" w:hAnsi="Garamond"/>
          <w:sz w:val="20"/>
          <w:szCs w:val="20"/>
        </w:rPr>
        <w:t>v tomto článku bod 9.1 Zmluvy sa považuje za podstatné porušenie Zmluvy, ktoré zakladá</w:t>
      </w:r>
      <w:r w:rsidR="00882EF8">
        <w:rPr>
          <w:rFonts w:ascii="Garamond" w:hAnsi="Garamond"/>
          <w:sz w:val="20"/>
          <w:szCs w:val="20"/>
        </w:rPr>
        <w:t xml:space="preserve"> právo Objednávateľa na odstúpenie od Zmluvy.</w:t>
      </w:r>
    </w:p>
    <w:p w14:paraId="7B39BF36" w14:textId="77777777" w:rsidR="00882EF8" w:rsidRPr="00882EF8" w:rsidRDefault="00882EF8" w:rsidP="00882EF8">
      <w:pPr>
        <w:pStyle w:val="Odsekzoznamu"/>
        <w:rPr>
          <w:rFonts w:ascii="Garamond" w:hAnsi="Garamond"/>
          <w:sz w:val="20"/>
          <w:szCs w:val="20"/>
        </w:rPr>
      </w:pPr>
    </w:p>
    <w:p w14:paraId="5ED0B4A4" w14:textId="322C3C2F" w:rsidR="00493259" w:rsidRPr="00493259" w:rsidRDefault="00882EF8" w:rsidP="00493259">
      <w:pPr>
        <w:pStyle w:val="Odsekzoznamu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882EF8">
        <w:rPr>
          <w:rFonts w:ascii="Garamond" w:hAnsi="Garamond"/>
          <w:sz w:val="20"/>
          <w:szCs w:val="20"/>
        </w:rPr>
        <w:t>Objednávateľ vyhlasuje a ubezpečuje Zhotoviteľa, že ku dňu podpisu Zmluvy Objednávateľom:</w:t>
      </w:r>
    </w:p>
    <w:p w14:paraId="19482313" w14:textId="77777777" w:rsidR="00882EF8" w:rsidRPr="00882EF8" w:rsidRDefault="00882EF8" w:rsidP="00882EF8">
      <w:pPr>
        <w:pStyle w:val="Odsekzoznamu"/>
        <w:rPr>
          <w:rFonts w:ascii="Garamond" w:hAnsi="Garamond"/>
          <w:sz w:val="20"/>
          <w:szCs w:val="20"/>
        </w:rPr>
      </w:pPr>
    </w:p>
    <w:p w14:paraId="4945E3FC" w14:textId="7AF24738" w:rsidR="00882EF8" w:rsidRDefault="00882EF8" w:rsidP="00882EF8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82EF8">
        <w:rPr>
          <w:rFonts w:ascii="Garamond" w:hAnsi="Garamond"/>
          <w:sz w:val="20"/>
          <w:szCs w:val="20"/>
        </w:rPr>
        <w:t>má oprávnenie podpísať Zmluvu, vykonávať práva a plniť záväzky vyplývajúce pre neho zo</w:t>
      </w:r>
      <w:r>
        <w:rPr>
          <w:rFonts w:ascii="Garamond" w:hAnsi="Garamond"/>
          <w:sz w:val="20"/>
          <w:szCs w:val="20"/>
        </w:rPr>
        <w:t xml:space="preserve"> Zmluvy;</w:t>
      </w:r>
    </w:p>
    <w:p w14:paraId="51082D45" w14:textId="77777777" w:rsidR="00882EF8" w:rsidRDefault="00882EF8" w:rsidP="00882EF8">
      <w:pPr>
        <w:pStyle w:val="Odsekzoznamu"/>
        <w:spacing w:after="0" w:line="240" w:lineRule="auto"/>
        <w:ind w:left="1069"/>
        <w:jc w:val="both"/>
        <w:rPr>
          <w:rFonts w:ascii="Garamond" w:hAnsi="Garamond"/>
          <w:sz w:val="20"/>
          <w:szCs w:val="20"/>
        </w:rPr>
      </w:pPr>
    </w:p>
    <w:p w14:paraId="6018A7C0" w14:textId="044E100B" w:rsidR="00882EF8" w:rsidRDefault="00882EF8" w:rsidP="00882EF8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82EF8">
        <w:rPr>
          <w:rFonts w:ascii="Garamond" w:hAnsi="Garamond"/>
          <w:sz w:val="20"/>
          <w:szCs w:val="20"/>
        </w:rPr>
        <w:t>osoby konajúce za Objednávateľa sú v plnom rozsahu oprávnené dojednať, uzavrieť a</w:t>
      </w:r>
      <w:r>
        <w:rPr>
          <w:rFonts w:ascii="Garamond" w:hAnsi="Garamond"/>
          <w:sz w:val="20"/>
          <w:szCs w:val="20"/>
        </w:rPr>
        <w:t> </w:t>
      </w:r>
      <w:r w:rsidRPr="00882EF8">
        <w:rPr>
          <w:rFonts w:ascii="Garamond" w:hAnsi="Garamond"/>
          <w:sz w:val="20"/>
          <w:szCs w:val="20"/>
        </w:rPr>
        <w:t>podpísať</w:t>
      </w:r>
      <w:r>
        <w:rPr>
          <w:rFonts w:ascii="Garamond" w:hAnsi="Garamond"/>
          <w:sz w:val="20"/>
          <w:szCs w:val="20"/>
        </w:rPr>
        <w:t xml:space="preserve"> Zmluvu a vykonávať práva a povinnosti v nej upravené; a </w:t>
      </w:r>
    </w:p>
    <w:p w14:paraId="1F889925" w14:textId="77777777" w:rsidR="00882EF8" w:rsidRPr="00882EF8" w:rsidRDefault="00882EF8" w:rsidP="00882EF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4C41610" w14:textId="77777777" w:rsidR="001B213C" w:rsidRDefault="00882EF8" w:rsidP="001B213C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82EF8">
        <w:rPr>
          <w:rFonts w:ascii="Garamond" w:hAnsi="Garamond"/>
          <w:sz w:val="20"/>
          <w:szCs w:val="20"/>
        </w:rPr>
        <w:t>je spoločnosťou riadne založenou a existujúcou podľa právneho poriadku Slovenskej republiky,</w:t>
      </w:r>
      <w:r>
        <w:rPr>
          <w:rFonts w:ascii="Garamond" w:hAnsi="Garamond"/>
          <w:sz w:val="20"/>
          <w:szCs w:val="20"/>
        </w:rPr>
        <w:t xml:space="preserve"> </w:t>
      </w:r>
      <w:r w:rsidRPr="00882EF8">
        <w:rPr>
          <w:rFonts w:ascii="Garamond" w:hAnsi="Garamond"/>
          <w:sz w:val="20"/>
          <w:szCs w:val="20"/>
        </w:rPr>
        <w:t>neexistuje žiaden dôvod neplatnosti spoločnosti, má všetky potrebné právomoci a oprávnenia na</w:t>
      </w:r>
      <w:r>
        <w:rPr>
          <w:rFonts w:ascii="Garamond" w:hAnsi="Garamond"/>
          <w:sz w:val="20"/>
          <w:szCs w:val="20"/>
        </w:rPr>
        <w:t xml:space="preserve"> </w:t>
      </w:r>
      <w:r w:rsidRPr="00882EF8">
        <w:rPr>
          <w:rFonts w:ascii="Garamond" w:hAnsi="Garamond"/>
          <w:sz w:val="20"/>
          <w:szCs w:val="20"/>
        </w:rPr>
        <w:t>objednanie činností, ktoré sú predmetom Zmluvy, a riadne plní všetky povinnosti, porušenie</w:t>
      </w:r>
      <w:r w:rsidRPr="00882EF8">
        <w:t xml:space="preserve"> </w:t>
      </w:r>
      <w:r w:rsidRPr="00882EF8">
        <w:rPr>
          <w:rFonts w:ascii="Garamond" w:hAnsi="Garamond"/>
          <w:sz w:val="20"/>
          <w:szCs w:val="20"/>
        </w:rPr>
        <w:t>ktorých by mohlo viesť k jeho zrušeniu.</w:t>
      </w:r>
    </w:p>
    <w:p w14:paraId="418F22C1" w14:textId="77777777" w:rsidR="001B213C" w:rsidRDefault="001B213C" w:rsidP="00493259">
      <w:pPr>
        <w:pStyle w:val="Odsekzoznamu"/>
        <w:rPr>
          <w:rFonts w:ascii="Garamond" w:hAnsi="Garamond"/>
          <w:sz w:val="20"/>
          <w:szCs w:val="20"/>
        </w:rPr>
      </w:pPr>
    </w:p>
    <w:p w14:paraId="712D4437" w14:textId="05807512" w:rsidR="001B213C" w:rsidRPr="00A2015E" w:rsidRDefault="001B213C" w:rsidP="00A2015E">
      <w:pPr>
        <w:pStyle w:val="Odsekzoznamu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493259">
        <w:rPr>
          <w:rFonts w:ascii="Garamond" w:eastAsia="Times New Roman" w:hAnsi="Garamond"/>
          <w:noProof/>
          <w:sz w:val="20"/>
          <w:szCs w:val="20"/>
        </w:rPr>
        <w:t>Zhotoviteľ berie na vedomie, že Objednávateľ má ako obstarávateľ záujem o vykonanie Diela v súlade so zásadami spoločensky zodpovedného verejného obstarávania zohľadňujúceho dopady najmä v oblasti zamestnanosti, sociálnych a pracovných práv a životného prostredia, na základe čoho sa Dodávateľ zaväzuje pri vykonaní Diela</w:t>
      </w:r>
      <w:r w:rsidR="00A2015E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A2015E">
        <w:rPr>
          <w:rFonts w:ascii="Garamond" w:eastAsia="Times New Roman" w:hAnsi="Garamond"/>
          <w:noProof/>
          <w:sz w:val="20"/>
          <w:szCs w:val="20"/>
        </w:rPr>
        <w:t>najmä</w:t>
      </w:r>
    </w:p>
    <w:p w14:paraId="709EF062" w14:textId="77777777" w:rsidR="001B213C" w:rsidRPr="002C14A4" w:rsidRDefault="001B213C" w:rsidP="001B213C">
      <w:pPr>
        <w:keepNext/>
        <w:keepLines/>
        <w:spacing w:after="0" w:line="240" w:lineRule="auto"/>
        <w:ind w:left="709" w:hanging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2C14A4">
        <w:rPr>
          <w:rFonts w:ascii="Garamond" w:eastAsia="Times New Roman" w:hAnsi="Garamond"/>
          <w:noProof/>
          <w:sz w:val="20"/>
          <w:szCs w:val="20"/>
        </w:rPr>
        <w:tab/>
      </w:r>
    </w:p>
    <w:p w14:paraId="1C78C9ED" w14:textId="68C00EDB" w:rsidR="001B213C" w:rsidRPr="002C14A4" w:rsidRDefault="001B213C" w:rsidP="001B213C">
      <w:pPr>
        <w:pStyle w:val="Odsekzoznamu"/>
        <w:keepNext/>
        <w:keepLines/>
        <w:numPr>
          <w:ilvl w:val="0"/>
          <w:numId w:val="26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 w:rsidRPr="002C14A4">
        <w:rPr>
          <w:rFonts w:ascii="Garamond" w:eastAsia="Times New Roman" w:hAnsi="Garamond"/>
          <w:noProof/>
          <w:sz w:val="20"/>
          <w:szCs w:val="20"/>
        </w:rPr>
        <w:t xml:space="preserve">zaistiť legálne zamestnávanie, rovnoprávne a dôstojné pracovné podmienky a zodpovedajúcu úroveň bezpečnosti pre všetky osoby, ktoré sa budú na </w:t>
      </w:r>
      <w:r>
        <w:rPr>
          <w:rFonts w:ascii="Garamond" w:eastAsia="Times New Roman" w:hAnsi="Garamond"/>
          <w:noProof/>
          <w:sz w:val="20"/>
          <w:szCs w:val="20"/>
        </w:rPr>
        <w:t>vykonávaní Diela</w:t>
      </w:r>
      <w:r w:rsidRPr="002C14A4">
        <w:rPr>
          <w:rFonts w:ascii="Garamond" w:eastAsia="Times New Roman" w:hAnsi="Garamond"/>
          <w:noProof/>
          <w:sz w:val="20"/>
          <w:szCs w:val="20"/>
        </w:rPr>
        <w:t xml:space="preserve"> podieľať;</w:t>
      </w:r>
    </w:p>
    <w:p w14:paraId="60E75958" w14:textId="77777777" w:rsidR="001B213C" w:rsidRPr="002C14A4" w:rsidRDefault="001B213C" w:rsidP="001B213C">
      <w:pPr>
        <w:pStyle w:val="Odsekzoznamu"/>
        <w:keepNext/>
        <w:keepLines/>
        <w:spacing w:after="0" w:line="240" w:lineRule="auto"/>
        <w:ind w:left="1065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65B736A" w14:textId="77777777" w:rsidR="001B213C" w:rsidRPr="002C14A4" w:rsidRDefault="001B213C" w:rsidP="001B213C">
      <w:pPr>
        <w:pStyle w:val="Odsekzoznamu"/>
        <w:keepNext/>
        <w:keepLines/>
        <w:numPr>
          <w:ilvl w:val="0"/>
          <w:numId w:val="26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 w:rsidRPr="002C14A4">
        <w:rPr>
          <w:rFonts w:ascii="Garamond" w:eastAsia="Times New Roman" w:hAnsi="Garamond"/>
          <w:noProof/>
          <w:sz w:val="20"/>
          <w:szCs w:val="20"/>
        </w:rPr>
        <w:t>pokiaľ je to možné, minimalizovať dopad na životné prostredie, rešpektovať udržateľnosť a možnosť cirkulárnej ekonomiky;</w:t>
      </w:r>
    </w:p>
    <w:p w14:paraId="1D67794F" w14:textId="77777777" w:rsidR="001B213C" w:rsidRPr="002C14A4" w:rsidRDefault="001B213C" w:rsidP="001B213C">
      <w:pPr>
        <w:pStyle w:val="Odsekzoznamu"/>
        <w:keepNext/>
        <w:keepLines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5A59056" w14:textId="6B0392A2" w:rsidR="001B213C" w:rsidRPr="002C14A4" w:rsidRDefault="001B213C" w:rsidP="001B213C">
      <w:pPr>
        <w:pStyle w:val="Odsekzoznamu"/>
        <w:keepNext/>
        <w:keepLines/>
        <w:numPr>
          <w:ilvl w:val="0"/>
          <w:numId w:val="26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 w:rsidRPr="002C14A4">
        <w:rPr>
          <w:rFonts w:ascii="Garamond" w:eastAsia="Times New Roman" w:hAnsi="Garamond"/>
          <w:noProof/>
          <w:sz w:val="20"/>
          <w:szCs w:val="20"/>
        </w:rPr>
        <w:t>pokiaľ je to možné a vhodné, implementovať nové alebo zlepšené produkty, služby alebo postupy súvisiace s</w:t>
      </w:r>
      <w:r>
        <w:rPr>
          <w:rFonts w:ascii="Garamond" w:eastAsia="Times New Roman" w:hAnsi="Garamond"/>
          <w:noProof/>
          <w:sz w:val="20"/>
          <w:szCs w:val="20"/>
        </w:rPr>
        <w:t> vykonaním Diela</w:t>
      </w:r>
      <w:r w:rsidRPr="002C14A4">
        <w:rPr>
          <w:rFonts w:ascii="Garamond" w:eastAsia="Times New Roman" w:hAnsi="Garamond"/>
          <w:noProof/>
          <w:sz w:val="20"/>
          <w:szCs w:val="20"/>
        </w:rPr>
        <w:t>;</w:t>
      </w:r>
    </w:p>
    <w:p w14:paraId="5B9EF567" w14:textId="77777777" w:rsidR="001B213C" w:rsidRPr="002C14A4" w:rsidRDefault="001B213C" w:rsidP="001B213C">
      <w:pPr>
        <w:pStyle w:val="Odsekzoznamu"/>
        <w:keepNext/>
        <w:keepLines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18D07DC" w14:textId="36A25E39" w:rsidR="001B213C" w:rsidRPr="00897559" w:rsidRDefault="001B213C" w:rsidP="00493259">
      <w:pPr>
        <w:pStyle w:val="Odsekzoznamu"/>
        <w:keepNext/>
        <w:keepLines/>
        <w:numPr>
          <w:ilvl w:val="0"/>
          <w:numId w:val="26"/>
        </w:numPr>
        <w:spacing w:after="0" w:line="240" w:lineRule="auto"/>
        <w:jc w:val="both"/>
        <w:rPr>
          <w:rFonts w:ascii="Garamond" w:eastAsia="Times New Roman" w:hAnsi="Garamond"/>
          <w:noProof/>
          <w:sz w:val="20"/>
          <w:szCs w:val="20"/>
        </w:rPr>
      </w:pPr>
      <w:r w:rsidRPr="002C14A4">
        <w:rPr>
          <w:rFonts w:ascii="Garamond" w:eastAsia="Times New Roman" w:hAnsi="Garamond"/>
          <w:noProof/>
          <w:sz w:val="20"/>
          <w:szCs w:val="20"/>
        </w:rPr>
        <w:t>dodržiavať rovnosť pracovných podmienok a bezpečnosti práce.</w:t>
      </w:r>
    </w:p>
    <w:p w14:paraId="3F4E4B8B" w14:textId="77777777" w:rsidR="00122CEB" w:rsidRPr="00976460" w:rsidRDefault="00122CEB" w:rsidP="00976460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2A841DE" w14:textId="39B4DF19" w:rsidR="00882EF8" w:rsidRDefault="00882EF8" w:rsidP="00A7394F">
      <w:pPr>
        <w:keepNext/>
        <w:numPr>
          <w:ilvl w:val="0"/>
          <w:numId w:val="17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KOMUNIKÁCIA ZMLUVNÝCH STRÁN </w:t>
      </w:r>
    </w:p>
    <w:p w14:paraId="641E5810" w14:textId="77777777" w:rsidR="00882EF8" w:rsidRDefault="00882EF8" w:rsidP="00882EF8">
      <w:pPr>
        <w:keepNext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b/>
          <w:sz w:val="20"/>
          <w:szCs w:val="20"/>
        </w:rPr>
      </w:pPr>
    </w:p>
    <w:p w14:paraId="08BE6B38" w14:textId="33C32A2D" w:rsidR="00882EF8" w:rsidRDefault="00882EF8" w:rsidP="00291D5C">
      <w:pPr>
        <w:pStyle w:val="Odsekzoznamu"/>
        <w:keepNext/>
        <w:numPr>
          <w:ilvl w:val="1"/>
          <w:numId w:val="37"/>
        </w:numPr>
        <w:tabs>
          <w:tab w:val="left" w:pos="720"/>
        </w:tabs>
        <w:spacing w:after="100" w:afterAutospacing="1" w:line="240" w:lineRule="auto"/>
        <w:ind w:left="709" w:hanging="709"/>
        <w:jc w:val="both"/>
        <w:outlineLvl w:val="1"/>
        <w:rPr>
          <w:rFonts w:ascii="Garamond" w:hAnsi="Garamond"/>
          <w:bCs/>
          <w:sz w:val="20"/>
          <w:szCs w:val="20"/>
        </w:rPr>
      </w:pPr>
      <w:r w:rsidRPr="00882EF8">
        <w:rPr>
          <w:rFonts w:ascii="Garamond" w:hAnsi="Garamond"/>
          <w:bCs/>
          <w:sz w:val="20"/>
          <w:szCs w:val="20"/>
        </w:rPr>
        <w:t>Pokiaľ nie je v Zmluve uvedené inak, akákoľvek komunikácia a iné úkony v súvislosti so Zmluvou a</w:t>
      </w:r>
      <w:r>
        <w:rPr>
          <w:rFonts w:ascii="Garamond" w:hAnsi="Garamond"/>
          <w:bCs/>
          <w:sz w:val="20"/>
          <w:szCs w:val="20"/>
        </w:rPr>
        <w:t> </w:t>
      </w:r>
      <w:r w:rsidRPr="00882EF8">
        <w:rPr>
          <w:rFonts w:ascii="Garamond" w:hAnsi="Garamond"/>
          <w:bCs/>
          <w:sz w:val="20"/>
          <w:szCs w:val="20"/>
        </w:rPr>
        <w:t>jej</w:t>
      </w:r>
      <w:r>
        <w:rPr>
          <w:rFonts w:ascii="Garamond" w:hAnsi="Garamond"/>
          <w:bCs/>
          <w:sz w:val="20"/>
          <w:szCs w:val="20"/>
        </w:rPr>
        <w:t xml:space="preserve"> plnením,</w:t>
      </w:r>
      <w:r w:rsidR="00291D5C">
        <w:rPr>
          <w:rFonts w:ascii="Garamond" w:hAnsi="Garamond"/>
          <w:bCs/>
          <w:sz w:val="20"/>
          <w:szCs w:val="20"/>
        </w:rPr>
        <w:t xml:space="preserve"> </w:t>
      </w:r>
      <w:r>
        <w:rPr>
          <w:rFonts w:ascii="Garamond" w:hAnsi="Garamond"/>
          <w:bCs/>
          <w:sz w:val="20"/>
          <w:szCs w:val="20"/>
        </w:rPr>
        <w:t xml:space="preserve">musia byť urobené v písomnej forme a doručené na adresy </w:t>
      </w:r>
      <w:r w:rsidR="00727DBE">
        <w:rPr>
          <w:rFonts w:ascii="Garamond" w:hAnsi="Garamond"/>
          <w:bCs/>
          <w:sz w:val="20"/>
          <w:szCs w:val="20"/>
        </w:rPr>
        <w:t>u</w:t>
      </w:r>
      <w:r w:rsidRPr="00882EF8">
        <w:rPr>
          <w:rFonts w:ascii="Garamond" w:hAnsi="Garamond"/>
          <w:bCs/>
          <w:sz w:val="20"/>
          <w:szCs w:val="20"/>
        </w:rPr>
        <w:t>vedené v záhlaví Zmluvy alebo na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82EF8">
        <w:rPr>
          <w:rFonts w:ascii="Garamond" w:hAnsi="Garamond"/>
          <w:bCs/>
          <w:sz w:val="20"/>
          <w:szCs w:val="20"/>
        </w:rPr>
        <w:t>iné adresy alebo kontaktné osoby, ktoré si Zmluvné strany navzájom písomne oznámia</w:t>
      </w:r>
      <w:r>
        <w:rPr>
          <w:rFonts w:ascii="Garamond" w:hAnsi="Garamond"/>
          <w:bCs/>
          <w:sz w:val="20"/>
          <w:szCs w:val="20"/>
        </w:rPr>
        <w:t>.</w:t>
      </w:r>
    </w:p>
    <w:p w14:paraId="70B6F10D" w14:textId="77777777" w:rsidR="00882EF8" w:rsidRDefault="00882EF8" w:rsidP="00882EF8">
      <w:pPr>
        <w:pStyle w:val="Odsekzoznamu"/>
        <w:keepNext/>
        <w:tabs>
          <w:tab w:val="left" w:pos="720"/>
        </w:tabs>
        <w:spacing w:after="0" w:line="240" w:lineRule="auto"/>
        <w:ind w:left="380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304D37B0" w14:textId="6A7BCE97" w:rsidR="00882EF8" w:rsidRPr="00976460" w:rsidRDefault="00882EF8" w:rsidP="00291D5C">
      <w:pPr>
        <w:pStyle w:val="Odsekzoznamu"/>
        <w:keepNext/>
        <w:numPr>
          <w:ilvl w:val="1"/>
          <w:numId w:val="38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Cs/>
          <w:sz w:val="20"/>
          <w:szCs w:val="20"/>
        </w:rPr>
      </w:pPr>
      <w:r w:rsidRPr="00976460">
        <w:rPr>
          <w:rFonts w:ascii="Garamond" w:hAnsi="Garamond"/>
          <w:bCs/>
          <w:sz w:val="20"/>
          <w:szCs w:val="20"/>
        </w:rPr>
        <w:t>Zmluvné strany sa dohodli, že akékoľvek oznámenie alebo iná formálna korešpondencia sa budú pre účely Zmluvy považovať za doručené:</w:t>
      </w:r>
    </w:p>
    <w:p w14:paraId="373A5F7C" w14:textId="77777777" w:rsidR="00882EF8" w:rsidRPr="00882EF8" w:rsidRDefault="00882EF8" w:rsidP="00882EF8">
      <w:pPr>
        <w:pStyle w:val="Odsekzoznamu"/>
        <w:rPr>
          <w:rFonts w:ascii="Garamond" w:hAnsi="Garamond"/>
          <w:bCs/>
          <w:sz w:val="20"/>
          <w:szCs w:val="20"/>
        </w:rPr>
      </w:pPr>
    </w:p>
    <w:p w14:paraId="34F18AC9" w14:textId="77777777" w:rsidR="00291D5C" w:rsidRDefault="00882EF8" w:rsidP="00291D5C">
      <w:pPr>
        <w:pStyle w:val="Odsekzoznamu"/>
        <w:keepNext/>
        <w:numPr>
          <w:ilvl w:val="0"/>
          <w:numId w:val="34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  <w:r w:rsidRPr="00882EF8">
        <w:rPr>
          <w:rFonts w:ascii="Garamond" w:hAnsi="Garamond"/>
          <w:bCs/>
          <w:sz w:val="20"/>
          <w:szCs w:val="20"/>
        </w:rPr>
        <w:t>v deň doručenia zásielky, ak bola zásielka doručená osobne alebo kuriérnou službou; alebo</w:t>
      </w:r>
    </w:p>
    <w:p w14:paraId="32DF7597" w14:textId="77777777" w:rsidR="00291D5C" w:rsidRDefault="00291D5C" w:rsidP="00291D5C">
      <w:pPr>
        <w:pStyle w:val="Odsekzoznamu"/>
        <w:keepNext/>
        <w:tabs>
          <w:tab w:val="left" w:pos="720"/>
        </w:tabs>
        <w:spacing w:after="0" w:line="240" w:lineRule="auto"/>
        <w:ind w:left="1068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76092BFE" w14:textId="6135C4E8" w:rsidR="00882EF8" w:rsidRPr="00291D5C" w:rsidRDefault="00882EF8" w:rsidP="00291D5C">
      <w:pPr>
        <w:pStyle w:val="Odsekzoznamu"/>
        <w:keepNext/>
        <w:numPr>
          <w:ilvl w:val="0"/>
          <w:numId w:val="34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  <w:r w:rsidRPr="00291D5C">
        <w:rPr>
          <w:rFonts w:ascii="Garamond" w:hAnsi="Garamond"/>
          <w:bCs/>
          <w:sz w:val="20"/>
          <w:szCs w:val="20"/>
        </w:rPr>
        <w:t>v 5. (slovom: piaty) Pracovný deň nasledujúci po dni podania zásielky na pošte, ak bola zásielka poslaná doporučenou poštou alebo v deň doručenia zásielky, podľa toho, čo nastane skôr; alebo</w:t>
      </w:r>
    </w:p>
    <w:p w14:paraId="4D2D1B18" w14:textId="77777777" w:rsidR="00882EF8" w:rsidRPr="00882EF8" w:rsidRDefault="00882EF8" w:rsidP="00882EF8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658338A8" w14:textId="66CFD9D6" w:rsidR="00882EF8" w:rsidRDefault="00882EF8" w:rsidP="00882EF8">
      <w:pPr>
        <w:pStyle w:val="Odsekzoznamu"/>
        <w:keepNext/>
        <w:numPr>
          <w:ilvl w:val="0"/>
          <w:numId w:val="34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  <w:r w:rsidRPr="00882EF8">
        <w:rPr>
          <w:rFonts w:ascii="Garamond" w:hAnsi="Garamond"/>
          <w:bCs/>
          <w:sz w:val="20"/>
          <w:szCs w:val="20"/>
        </w:rPr>
        <w:t>v deň potvrdeného doručenia e-mailu, ak bol tento e-mail doručený do 15.00 hod v</w:t>
      </w:r>
      <w:r>
        <w:rPr>
          <w:rFonts w:ascii="Garamond" w:hAnsi="Garamond"/>
          <w:bCs/>
          <w:sz w:val="20"/>
          <w:szCs w:val="20"/>
        </w:rPr>
        <w:t> </w:t>
      </w:r>
      <w:r w:rsidRPr="00882EF8">
        <w:rPr>
          <w:rFonts w:ascii="Garamond" w:hAnsi="Garamond"/>
          <w:bCs/>
          <w:sz w:val="20"/>
          <w:szCs w:val="20"/>
        </w:rPr>
        <w:t>ktorýkoľvek</w:t>
      </w:r>
      <w:r>
        <w:rPr>
          <w:rFonts w:ascii="Garamond" w:hAnsi="Garamond"/>
          <w:bCs/>
          <w:sz w:val="20"/>
          <w:szCs w:val="20"/>
        </w:rPr>
        <w:t xml:space="preserve"> Pracovný deň </w:t>
      </w:r>
      <w:r w:rsidRPr="00882EF8">
        <w:rPr>
          <w:rFonts w:ascii="Garamond" w:hAnsi="Garamond"/>
          <w:bCs/>
          <w:sz w:val="20"/>
          <w:szCs w:val="20"/>
        </w:rPr>
        <w:t>a v ostatných prípadoch v Pracovný deň nasledujúci po dni doručenia e-mailu, avšak</w:t>
      </w:r>
      <w:r>
        <w:rPr>
          <w:rFonts w:ascii="Garamond" w:hAnsi="Garamond"/>
          <w:bCs/>
          <w:sz w:val="20"/>
          <w:szCs w:val="20"/>
        </w:rPr>
        <w:t xml:space="preserve"> s výnimkou prípadov, v ktorých </w:t>
      </w:r>
      <w:r w:rsidRPr="00882EF8">
        <w:rPr>
          <w:rFonts w:ascii="Garamond" w:hAnsi="Garamond"/>
          <w:bCs/>
          <w:sz w:val="20"/>
          <w:szCs w:val="20"/>
        </w:rPr>
        <w:t>bude adresátovi e-mailu doručený príslušný e-mail v čase, kedy</w:t>
      </w:r>
      <w:r>
        <w:rPr>
          <w:rFonts w:ascii="Garamond" w:hAnsi="Garamond"/>
          <w:bCs/>
          <w:sz w:val="20"/>
          <w:szCs w:val="20"/>
        </w:rPr>
        <w:t xml:space="preserve"> bude mať tento adresát nastavenú automatickú odpoveď týkajúcu sa jeho neprítomnosti.</w:t>
      </w:r>
    </w:p>
    <w:p w14:paraId="18146F01" w14:textId="77777777" w:rsidR="00882EF8" w:rsidRDefault="00882EF8" w:rsidP="00882EF8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63E99D72" w14:textId="3A32461E" w:rsidR="00882EF8" w:rsidRDefault="00E44E59" w:rsidP="00291D5C">
      <w:pPr>
        <w:pStyle w:val="Odsekzoznamu"/>
        <w:keepNext/>
        <w:numPr>
          <w:ilvl w:val="1"/>
          <w:numId w:val="38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Cs/>
          <w:sz w:val="20"/>
          <w:szCs w:val="20"/>
        </w:rPr>
      </w:pPr>
      <w:r w:rsidRPr="00E44E59">
        <w:rPr>
          <w:rFonts w:ascii="Garamond" w:hAnsi="Garamond"/>
          <w:bCs/>
          <w:sz w:val="20"/>
          <w:szCs w:val="20"/>
        </w:rPr>
        <w:t>Zmeny identifikačných údajov uvedených v Zmluve sú si Zmluvné strany povinné oznámiť do 5 (piatich</w:t>
      </w:r>
      <w:r>
        <w:rPr>
          <w:rFonts w:ascii="Garamond" w:hAnsi="Garamond"/>
          <w:bCs/>
          <w:sz w:val="20"/>
          <w:szCs w:val="20"/>
        </w:rPr>
        <w:t>) Pracovných dní od realizácie týchto zmien.</w:t>
      </w:r>
    </w:p>
    <w:p w14:paraId="0F2385F2" w14:textId="77777777" w:rsidR="00122CEB" w:rsidRPr="00291D5C" w:rsidRDefault="00122CEB" w:rsidP="00291D5C">
      <w:pPr>
        <w:pStyle w:val="Odsekzoznamu"/>
        <w:keepNext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60D0BF35" w14:textId="0A3DFC40" w:rsidR="00013130" w:rsidRPr="00291D5C" w:rsidRDefault="00013130" w:rsidP="00291D5C">
      <w:pPr>
        <w:pStyle w:val="Odsekzoznamu"/>
        <w:keepNext/>
        <w:numPr>
          <w:ilvl w:val="0"/>
          <w:numId w:val="38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/>
          <w:sz w:val="20"/>
          <w:szCs w:val="20"/>
        </w:rPr>
      </w:pPr>
      <w:r w:rsidRPr="00291D5C">
        <w:rPr>
          <w:rFonts w:ascii="Garamond" w:hAnsi="Garamond"/>
          <w:b/>
          <w:sz w:val="20"/>
          <w:szCs w:val="20"/>
        </w:rPr>
        <w:t>TRVANIE</w:t>
      </w:r>
      <w:r w:rsidR="00B62536" w:rsidRPr="00291D5C">
        <w:rPr>
          <w:rFonts w:ascii="Garamond" w:hAnsi="Garamond"/>
          <w:b/>
          <w:sz w:val="20"/>
          <w:szCs w:val="20"/>
        </w:rPr>
        <w:t xml:space="preserve"> </w:t>
      </w:r>
      <w:r w:rsidRPr="00291D5C">
        <w:rPr>
          <w:rFonts w:ascii="Garamond" w:hAnsi="Garamond"/>
          <w:b/>
          <w:sz w:val="20"/>
          <w:szCs w:val="20"/>
        </w:rPr>
        <w:t>A</w:t>
      </w:r>
      <w:r w:rsidR="00B62536" w:rsidRPr="00291D5C">
        <w:rPr>
          <w:rFonts w:ascii="Garamond" w:hAnsi="Garamond"/>
          <w:b/>
          <w:sz w:val="20"/>
          <w:szCs w:val="20"/>
        </w:rPr>
        <w:t xml:space="preserve"> </w:t>
      </w:r>
      <w:r w:rsidRPr="00291D5C">
        <w:rPr>
          <w:rFonts w:ascii="Garamond" w:hAnsi="Garamond"/>
          <w:b/>
          <w:bCs/>
          <w:sz w:val="20"/>
          <w:szCs w:val="20"/>
        </w:rPr>
        <w:t>ZÁNIK</w:t>
      </w:r>
      <w:r w:rsidR="00B62536" w:rsidRPr="00291D5C">
        <w:rPr>
          <w:rFonts w:ascii="Garamond" w:hAnsi="Garamond"/>
          <w:b/>
          <w:sz w:val="20"/>
          <w:szCs w:val="20"/>
        </w:rPr>
        <w:t xml:space="preserve"> </w:t>
      </w:r>
      <w:r w:rsidRPr="00291D5C">
        <w:rPr>
          <w:rFonts w:ascii="Garamond" w:hAnsi="Garamond"/>
          <w:b/>
          <w:sz w:val="20"/>
          <w:szCs w:val="20"/>
        </w:rPr>
        <w:t>ZMLUVY</w:t>
      </w:r>
    </w:p>
    <w:p w14:paraId="43444000" w14:textId="77777777" w:rsidR="00013130" w:rsidRPr="002161E9" w:rsidRDefault="00013130" w:rsidP="0060415D">
      <w:pPr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090D95D9" w14:textId="743A8288" w:rsidR="00800837" w:rsidRPr="00291D5C" w:rsidRDefault="00800837" w:rsidP="00291D5C">
      <w:pPr>
        <w:pStyle w:val="Odsekzoznamu"/>
        <w:numPr>
          <w:ilvl w:val="1"/>
          <w:numId w:val="40"/>
        </w:numPr>
        <w:tabs>
          <w:tab w:val="num" w:pos="720"/>
        </w:tabs>
        <w:spacing w:after="0" w:line="240" w:lineRule="auto"/>
        <w:ind w:left="709" w:hanging="709"/>
        <w:jc w:val="both"/>
        <w:rPr>
          <w:rFonts w:ascii="Garamond" w:hAnsi="Garamond"/>
          <w:b/>
          <w:sz w:val="20"/>
          <w:szCs w:val="20"/>
        </w:rPr>
      </w:pPr>
      <w:r w:rsidRPr="00291D5C">
        <w:rPr>
          <w:rFonts w:ascii="Garamond" w:hAnsi="Garamond" w:cs="Arial"/>
          <w:sz w:val="20"/>
          <w:szCs w:val="20"/>
        </w:rPr>
        <w:t>Zmluva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 w:cs="Arial"/>
          <w:sz w:val="20"/>
          <w:szCs w:val="20"/>
        </w:rPr>
        <w:t>sa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uzatvára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na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dobu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určitú,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a</w:t>
      </w:r>
      <w:r w:rsidR="00B62536" w:rsidRPr="00291D5C">
        <w:rPr>
          <w:rFonts w:ascii="Garamond" w:hAnsi="Garamond"/>
          <w:sz w:val="20"/>
          <w:szCs w:val="20"/>
        </w:rPr>
        <w:t xml:space="preserve"> </w:t>
      </w:r>
      <w:r w:rsidRPr="00291D5C">
        <w:rPr>
          <w:rFonts w:ascii="Garamond" w:hAnsi="Garamond"/>
          <w:sz w:val="20"/>
          <w:szCs w:val="20"/>
        </w:rPr>
        <w:t>to:</w:t>
      </w:r>
    </w:p>
    <w:p w14:paraId="693A4B72" w14:textId="77777777" w:rsidR="00800837" w:rsidRPr="002161E9" w:rsidRDefault="00800837" w:rsidP="0060415D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C6D354B" w14:textId="61482527" w:rsidR="00800837" w:rsidRPr="002161E9" w:rsidRDefault="00800837" w:rsidP="00A7394F">
      <w:pPr>
        <w:pStyle w:val="Odsekzoznamu"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A84A7B">
        <w:rPr>
          <w:rFonts w:ascii="Garamond" w:hAnsi="Garamond"/>
          <w:sz w:val="20"/>
          <w:szCs w:val="20"/>
        </w:rPr>
        <w:t>na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="00E25AEC">
        <w:rPr>
          <w:rFonts w:ascii="Garamond" w:hAnsi="Garamond"/>
          <w:b/>
          <w:sz w:val="20"/>
          <w:szCs w:val="20"/>
        </w:rPr>
        <w:t>24</w:t>
      </w:r>
      <w:r w:rsidR="00B62536" w:rsidRPr="009F4020">
        <w:rPr>
          <w:rFonts w:ascii="Garamond" w:hAnsi="Garamond"/>
          <w:b/>
          <w:sz w:val="20"/>
          <w:szCs w:val="20"/>
        </w:rPr>
        <w:t xml:space="preserve"> </w:t>
      </w:r>
      <w:r w:rsidR="009106D4" w:rsidRPr="009F4020">
        <w:rPr>
          <w:rFonts w:ascii="Garamond" w:hAnsi="Garamond"/>
          <w:b/>
          <w:sz w:val="20"/>
          <w:szCs w:val="20"/>
        </w:rPr>
        <w:t>(</w:t>
      </w:r>
      <w:r w:rsidR="00E25AEC">
        <w:rPr>
          <w:rFonts w:ascii="Garamond" w:hAnsi="Garamond"/>
          <w:b/>
          <w:sz w:val="20"/>
          <w:szCs w:val="20"/>
        </w:rPr>
        <w:t>dvadsaťštyri</w:t>
      </w:r>
      <w:r w:rsidRPr="009F4020">
        <w:rPr>
          <w:rFonts w:ascii="Garamond" w:hAnsi="Garamond"/>
          <w:b/>
          <w:sz w:val="20"/>
          <w:szCs w:val="20"/>
        </w:rPr>
        <w:t>)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mesiacov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odo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dňa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účinnosti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Zmluvy;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alebo</w:t>
      </w:r>
    </w:p>
    <w:p w14:paraId="04A27922" w14:textId="77777777" w:rsidR="00800837" w:rsidRPr="002161E9" w:rsidRDefault="00800837" w:rsidP="0060415D">
      <w:pPr>
        <w:pStyle w:val="Odsekzoznamu"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  <w:sz w:val="20"/>
          <w:szCs w:val="20"/>
        </w:rPr>
      </w:pPr>
    </w:p>
    <w:p w14:paraId="680DBCA1" w14:textId="0077A42A" w:rsidR="00800837" w:rsidRPr="002161E9" w:rsidRDefault="00800837" w:rsidP="00A7394F">
      <w:pPr>
        <w:pStyle w:val="Odsekzoznamu"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do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vyčerpania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obchodovateľného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finančného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objemu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podľa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článku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2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bod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2.</w:t>
      </w:r>
      <w:r w:rsidR="00A84A7B">
        <w:rPr>
          <w:rFonts w:ascii="Garamond" w:hAnsi="Garamond"/>
          <w:sz w:val="20"/>
          <w:szCs w:val="20"/>
        </w:rPr>
        <w:t>3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Zmluvy;</w:t>
      </w:r>
    </w:p>
    <w:p w14:paraId="720A5DED" w14:textId="77777777" w:rsidR="00800837" w:rsidRPr="002161E9" w:rsidRDefault="00800837" w:rsidP="0060415D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12C24D74" w14:textId="08921E8A" w:rsidR="00800837" w:rsidRPr="002161E9" w:rsidRDefault="00800837" w:rsidP="0060415D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podľa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toho,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ktorá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z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vyššie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uvedených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skutočností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nastane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skôr.</w:t>
      </w:r>
    </w:p>
    <w:p w14:paraId="7FE5D8E2" w14:textId="77777777" w:rsidR="00E44E59" w:rsidRDefault="00E44E59" w:rsidP="00E44E5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45DE3C8" w14:textId="14BEA1E3" w:rsidR="00E44E59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E44E59">
        <w:rPr>
          <w:rFonts w:ascii="Garamond" w:hAnsi="Garamond" w:cs="Arial"/>
          <w:sz w:val="20"/>
          <w:szCs w:val="20"/>
        </w:rPr>
        <w:lastRenderedPageBreak/>
        <w:t>Zmluva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môže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byť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ukončená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aj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skôr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ako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je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uvedené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v</w:t>
      </w:r>
      <w:r w:rsidR="00A84A7B" w:rsidRPr="00E44E59">
        <w:rPr>
          <w:rFonts w:ascii="Garamond" w:hAnsi="Garamond" w:cs="Arial"/>
          <w:sz w:val="20"/>
          <w:szCs w:val="20"/>
        </w:rPr>
        <w:t> tomto článku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="00A84A7B" w:rsidRPr="00E44E59">
        <w:rPr>
          <w:rFonts w:ascii="Garamond" w:hAnsi="Garamond" w:cs="Arial"/>
          <w:sz w:val="20"/>
          <w:szCs w:val="20"/>
        </w:rPr>
        <w:t>bod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="00A84A7B" w:rsidRPr="00E44E59">
        <w:rPr>
          <w:rFonts w:ascii="Garamond" w:hAnsi="Garamond" w:cs="Arial"/>
          <w:sz w:val="20"/>
          <w:szCs w:val="20"/>
        </w:rPr>
        <w:t>1</w:t>
      </w:r>
      <w:r w:rsidR="00E44E59">
        <w:rPr>
          <w:rFonts w:ascii="Garamond" w:hAnsi="Garamond" w:cs="Arial"/>
          <w:sz w:val="20"/>
          <w:szCs w:val="20"/>
        </w:rPr>
        <w:t>1</w:t>
      </w:r>
      <w:r w:rsidRPr="00E44E59">
        <w:rPr>
          <w:rFonts w:ascii="Garamond" w:hAnsi="Garamond" w:cs="Arial"/>
          <w:sz w:val="20"/>
          <w:szCs w:val="20"/>
        </w:rPr>
        <w:t>.1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Zmluvy,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to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jednostranným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="00E44E59">
        <w:rPr>
          <w:rFonts w:ascii="Garamond" w:hAnsi="Garamond" w:cs="Arial"/>
          <w:sz w:val="20"/>
          <w:szCs w:val="20"/>
        </w:rPr>
        <w:t xml:space="preserve">písomným </w:t>
      </w:r>
      <w:r w:rsidRPr="00E44E59">
        <w:rPr>
          <w:rFonts w:ascii="Garamond" w:hAnsi="Garamond" w:cs="Arial"/>
          <w:sz w:val="20"/>
          <w:szCs w:val="20"/>
        </w:rPr>
        <w:t>odstúpením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od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Zmluvy,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jednostranným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vypovedaním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Zmluvy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Objednávateľom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alebo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písomnou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dohodou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Zmluvných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strán.</w:t>
      </w:r>
    </w:p>
    <w:p w14:paraId="6A34E359" w14:textId="77777777" w:rsidR="00E44E59" w:rsidRDefault="00E44E59" w:rsidP="00E44E59">
      <w:pPr>
        <w:pStyle w:val="Odsekzoznamu"/>
        <w:spacing w:after="0" w:line="240" w:lineRule="auto"/>
        <w:ind w:left="380"/>
        <w:jc w:val="both"/>
        <w:rPr>
          <w:rFonts w:ascii="Garamond" w:hAnsi="Garamond" w:cs="Arial"/>
          <w:sz w:val="20"/>
          <w:szCs w:val="20"/>
        </w:rPr>
      </w:pPr>
    </w:p>
    <w:p w14:paraId="40F33CA7" w14:textId="0808E460" w:rsidR="00E44E59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E44E59">
        <w:rPr>
          <w:rFonts w:ascii="Garamond" w:hAnsi="Garamond" w:cs="Arial"/>
          <w:sz w:val="20"/>
          <w:szCs w:val="20"/>
        </w:rPr>
        <w:t>Odstúpiť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od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Zmluvy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môžu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="00727DBE">
        <w:rPr>
          <w:rFonts w:ascii="Garamond" w:hAnsi="Garamond" w:cs="Arial"/>
          <w:sz w:val="20"/>
          <w:szCs w:val="20"/>
        </w:rPr>
        <w:t xml:space="preserve">Zmluvné strany </w:t>
      </w:r>
      <w:r w:rsidRPr="00E44E59">
        <w:rPr>
          <w:rFonts w:ascii="Garamond" w:hAnsi="Garamond" w:cs="Arial"/>
          <w:sz w:val="20"/>
          <w:szCs w:val="20"/>
        </w:rPr>
        <w:t>pri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podstatnom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porušení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zmluvného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záväzku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v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ostatných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prípadoch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uvedených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v</w:t>
      </w:r>
      <w:r w:rsidR="00465A89">
        <w:rPr>
          <w:rFonts w:ascii="Garamond" w:hAnsi="Garamond" w:cs="Arial"/>
          <w:sz w:val="20"/>
          <w:szCs w:val="20"/>
        </w:rPr>
        <w:t> </w:t>
      </w:r>
      <w:r w:rsidRPr="00E44E59">
        <w:rPr>
          <w:rFonts w:ascii="Garamond" w:hAnsi="Garamond" w:cs="Arial"/>
          <w:sz w:val="20"/>
          <w:szCs w:val="20"/>
        </w:rPr>
        <w:t>Zmluve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alebo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v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zákone.</w:t>
      </w:r>
    </w:p>
    <w:p w14:paraId="4E6AB3D9" w14:textId="77777777" w:rsidR="00E44E59" w:rsidRPr="00E44E59" w:rsidRDefault="00E44E59" w:rsidP="00E44E59">
      <w:pPr>
        <w:pStyle w:val="Odsekzoznamu"/>
        <w:rPr>
          <w:rFonts w:ascii="Garamond" w:hAnsi="Garamond" w:cs="Arial"/>
          <w:sz w:val="20"/>
          <w:szCs w:val="20"/>
        </w:rPr>
      </w:pPr>
    </w:p>
    <w:p w14:paraId="232BE7FC" w14:textId="3ECE00BE" w:rsidR="00800837" w:rsidRPr="00E44E59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E44E59">
        <w:rPr>
          <w:rFonts w:ascii="Garamond" w:hAnsi="Garamond" w:cs="Arial"/>
          <w:sz w:val="20"/>
          <w:szCs w:val="20"/>
        </w:rPr>
        <w:t>Za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podstatné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porušenie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Zmluvy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Objednávateľ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považuje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prípady,</w:t>
      </w:r>
      <w:r w:rsidR="00B62536" w:rsidRPr="00E44E59">
        <w:rPr>
          <w:rFonts w:ascii="Garamond" w:hAnsi="Garamond" w:cs="Arial"/>
          <w:sz w:val="20"/>
          <w:szCs w:val="20"/>
        </w:rPr>
        <w:t xml:space="preserve"> </w:t>
      </w:r>
      <w:r w:rsidRPr="00E44E59">
        <w:rPr>
          <w:rFonts w:ascii="Garamond" w:hAnsi="Garamond" w:cs="Arial"/>
          <w:sz w:val="20"/>
          <w:szCs w:val="20"/>
        </w:rPr>
        <w:t>ak:</w:t>
      </w:r>
    </w:p>
    <w:p w14:paraId="666F61B9" w14:textId="77777777" w:rsidR="00800837" w:rsidRPr="002161E9" w:rsidRDefault="00800837" w:rsidP="0060415D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 w:cs="Arial"/>
          <w:sz w:val="20"/>
          <w:szCs w:val="20"/>
        </w:rPr>
      </w:pPr>
    </w:p>
    <w:p w14:paraId="02D845EA" w14:textId="15E579C0" w:rsidR="00E44E59" w:rsidRDefault="00E44E59" w:rsidP="00A7394F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 nedodrží termíny plnenia podľa objednávky;</w:t>
      </w:r>
    </w:p>
    <w:p w14:paraId="7A5F4E63" w14:textId="77777777" w:rsidR="00E44E59" w:rsidRDefault="00E44E59" w:rsidP="00E44E5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54450296" w14:textId="18AC02D0" w:rsidR="00E44E59" w:rsidRDefault="00E44E59" w:rsidP="00E44E59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9516F5" w:rsidRPr="002161E9">
        <w:rPr>
          <w:rFonts w:ascii="Garamond" w:hAnsi="Garamond"/>
          <w:sz w:val="20"/>
          <w:szCs w:val="20"/>
        </w:rPr>
        <w:t>neposkytne</w:t>
      </w:r>
      <w:r w:rsidR="00B6253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Dielo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9516F5" w:rsidRPr="002161E9">
        <w:rPr>
          <w:rFonts w:ascii="Garamond" w:hAnsi="Garamond"/>
          <w:sz w:val="20"/>
          <w:szCs w:val="20"/>
        </w:rPr>
        <w:t>riadne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9516F5" w:rsidRPr="002161E9">
        <w:rPr>
          <w:rFonts w:ascii="Garamond" w:hAnsi="Garamond"/>
          <w:sz w:val="20"/>
          <w:szCs w:val="20"/>
        </w:rPr>
        <w:t>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9516F5" w:rsidRPr="002161E9">
        <w:rPr>
          <w:rFonts w:ascii="Garamond" w:hAnsi="Garamond"/>
          <w:sz w:val="20"/>
          <w:szCs w:val="20"/>
        </w:rPr>
        <w:t>včas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podľa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článku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9516F5" w:rsidRPr="002161E9">
        <w:rPr>
          <w:rFonts w:ascii="Garamond" w:hAnsi="Garamond"/>
          <w:sz w:val="20"/>
          <w:szCs w:val="20"/>
        </w:rPr>
        <w:t>3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Zmluvy,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ak</w:t>
      </w:r>
      <w:r w:rsidR="00B6253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Zhotoviteľ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nezjedná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ani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výzve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Objednávateľa,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ktorej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Objednávateľ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poskytne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dodatočnú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primeranú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lehotu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a/alebo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určené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opatrenia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náprave;</w:t>
      </w:r>
    </w:p>
    <w:p w14:paraId="57244BDD" w14:textId="77777777" w:rsidR="00E44E59" w:rsidRPr="00E44E59" w:rsidRDefault="00E44E59" w:rsidP="00E44E5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D5295AE" w14:textId="2886FC20" w:rsidR="00E44E59" w:rsidRPr="002161E9" w:rsidRDefault="00E44E59" w:rsidP="00A7394F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 poverí vykonaním Diela také osoby, ktoré nie sú odborne či zdravotne spôsobilé na vykonávanie príslušných prác;</w:t>
      </w:r>
    </w:p>
    <w:p w14:paraId="6EA116A1" w14:textId="77777777" w:rsidR="00E44E59" w:rsidRPr="00E44E59" w:rsidRDefault="00E44E59" w:rsidP="00E44E5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EABF51A" w14:textId="22696A62" w:rsidR="00E44E59" w:rsidRDefault="00E44E59" w:rsidP="00E44E59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Zhotoviteľ </w:t>
      </w:r>
      <w:r w:rsidRPr="00E44E59">
        <w:rPr>
          <w:rFonts w:ascii="Garamond" w:hAnsi="Garamond"/>
          <w:sz w:val="20"/>
          <w:szCs w:val="20"/>
        </w:rPr>
        <w:t>vykonáva Dielo spôsobom, ktorý je v rozpore so Zmluvou, s osobitnými predpismi a/alebo</w:t>
      </w:r>
      <w:r>
        <w:rPr>
          <w:rFonts w:ascii="Garamond" w:hAnsi="Garamond"/>
          <w:sz w:val="20"/>
          <w:szCs w:val="20"/>
        </w:rPr>
        <w:t xml:space="preserve"> </w:t>
      </w:r>
      <w:r w:rsidRPr="00E44E59">
        <w:rPr>
          <w:rFonts w:ascii="Garamond" w:hAnsi="Garamond"/>
          <w:sz w:val="20"/>
          <w:szCs w:val="20"/>
        </w:rPr>
        <w:t>slovenskými technickými normami a/alebo pri vykonávaní Diela nepostupuje s</w:t>
      </w:r>
      <w:r>
        <w:rPr>
          <w:rFonts w:ascii="Garamond" w:hAnsi="Garamond"/>
          <w:sz w:val="20"/>
          <w:szCs w:val="20"/>
        </w:rPr>
        <w:t> </w:t>
      </w:r>
      <w:r w:rsidRPr="00E44E59">
        <w:rPr>
          <w:rFonts w:ascii="Garamond" w:hAnsi="Garamond"/>
          <w:sz w:val="20"/>
          <w:szCs w:val="20"/>
        </w:rPr>
        <w:t>odbornou</w:t>
      </w:r>
      <w:r>
        <w:rPr>
          <w:rFonts w:ascii="Garamond" w:hAnsi="Garamond"/>
          <w:sz w:val="20"/>
          <w:szCs w:val="20"/>
        </w:rPr>
        <w:t xml:space="preserve"> </w:t>
      </w:r>
      <w:r w:rsidRPr="00E44E59">
        <w:rPr>
          <w:rFonts w:ascii="Garamond" w:hAnsi="Garamond"/>
          <w:sz w:val="20"/>
          <w:szCs w:val="20"/>
        </w:rPr>
        <w:t>starostlivosťo</w:t>
      </w:r>
      <w:r>
        <w:rPr>
          <w:rFonts w:ascii="Garamond" w:hAnsi="Garamond"/>
          <w:sz w:val="20"/>
          <w:szCs w:val="20"/>
        </w:rPr>
        <w:t>u;</w:t>
      </w:r>
    </w:p>
    <w:p w14:paraId="77FC4569" w14:textId="77777777" w:rsidR="00E44E59" w:rsidRPr="00E44E59" w:rsidRDefault="00E44E59" w:rsidP="00E44E5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70AC18D3" w14:textId="14FB7953" w:rsidR="00E44E59" w:rsidRDefault="00E44E59" w:rsidP="00E44E59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Zhotoviteľ </w:t>
      </w:r>
      <w:r w:rsidR="00800837" w:rsidRPr="002161E9">
        <w:rPr>
          <w:rFonts w:ascii="Garamond" w:hAnsi="Garamond"/>
          <w:sz w:val="20"/>
          <w:szCs w:val="20"/>
        </w:rPr>
        <w:t>poskytn</w:t>
      </w:r>
      <w:r>
        <w:rPr>
          <w:rFonts w:ascii="Garamond" w:hAnsi="Garamond"/>
          <w:sz w:val="20"/>
          <w:szCs w:val="20"/>
        </w:rPr>
        <w:t>e</w:t>
      </w:r>
      <w:r w:rsidR="00B6253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Dielo, ktoré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nebud</w:t>
      </w:r>
      <w:r>
        <w:rPr>
          <w:rFonts w:ascii="Garamond" w:hAnsi="Garamond"/>
          <w:sz w:val="20"/>
          <w:szCs w:val="20"/>
        </w:rPr>
        <w:t>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zodpovedať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vlastnostiam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dohodnutým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Zmluve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a/alebo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objednávke,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ak</w:t>
      </w:r>
      <w:r w:rsidR="00B6253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Zhotoviteľ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nezjedná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ani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výzve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Objednávateľa,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ktorej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Objednávateľ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poskytne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dodatočnú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primeranú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lehotu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a/alebo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určené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opatrenia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800837" w:rsidRPr="002161E9">
        <w:rPr>
          <w:rFonts w:ascii="Garamond" w:hAnsi="Garamond"/>
          <w:sz w:val="20"/>
          <w:szCs w:val="20"/>
        </w:rPr>
        <w:t>náprave;</w:t>
      </w:r>
    </w:p>
    <w:p w14:paraId="18B83939" w14:textId="77777777" w:rsidR="00E44E59" w:rsidRPr="00E44E59" w:rsidRDefault="00E44E59" w:rsidP="00E44E5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4AEE2B54" w14:textId="4B04F4C3" w:rsidR="00E44E59" w:rsidRDefault="00E44E59" w:rsidP="00727DBE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 preukázateľne dodá nekvalitné Dielo, ktoré nezodpovedá účelu Zmluvy;</w:t>
      </w:r>
    </w:p>
    <w:p w14:paraId="56535E27" w14:textId="77777777" w:rsidR="00727DBE" w:rsidRPr="00727DBE" w:rsidRDefault="00727DBE" w:rsidP="00727DB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386F191" w14:textId="42AAA94F" w:rsidR="00E44E59" w:rsidRPr="00E44E59" w:rsidRDefault="00E44E59" w:rsidP="00E44E59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 poruší ktorúkoľvek z povinností týkajúcej sa Subdodávateľov alebo ich zmeny podľa Zákona o verejnom obstarávaní a/alebo podľa článku 7 Zmluvy;</w:t>
      </w:r>
    </w:p>
    <w:p w14:paraId="0FD6A03E" w14:textId="77777777" w:rsidR="00763892" w:rsidRPr="002161E9" w:rsidRDefault="00763892" w:rsidP="0060415D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08C91D4D" w14:textId="78EECA0D" w:rsidR="00763892" w:rsidRPr="002161E9" w:rsidRDefault="00E44E59" w:rsidP="00A7394F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Zhotoviteľ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opakovane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nevybaví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reklamácie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lehote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dohodnutej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článku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A84A7B">
        <w:rPr>
          <w:rFonts w:ascii="Garamond" w:hAnsi="Garamond"/>
          <w:sz w:val="20"/>
          <w:szCs w:val="20"/>
        </w:rPr>
        <w:t>6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bod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A84A7B">
        <w:rPr>
          <w:rFonts w:ascii="Garamond" w:hAnsi="Garamond"/>
          <w:sz w:val="20"/>
          <w:szCs w:val="20"/>
        </w:rPr>
        <w:t>6</w:t>
      </w:r>
      <w:r w:rsidR="004B3A95" w:rsidRPr="002161E9">
        <w:rPr>
          <w:rFonts w:ascii="Garamond" w:hAnsi="Garamond"/>
          <w:sz w:val="20"/>
          <w:szCs w:val="20"/>
        </w:rPr>
        <w:t>.</w:t>
      </w:r>
      <w:r w:rsidR="00A84A7B">
        <w:rPr>
          <w:rFonts w:ascii="Garamond" w:hAnsi="Garamond"/>
          <w:sz w:val="20"/>
          <w:szCs w:val="20"/>
        </w:rPr>
        <w:t>6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Zmluvy,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ak</w:t>
      </w:r>
      <w:r w:rsidR="00B6253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Zhotoviteľ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nezjedná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nápravu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ani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po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výzve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Objednávateľa,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v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ktorej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Objednávateľ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poskytne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dodatočnú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primeranú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lehotu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náprave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a/alebo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určené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opatrenia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k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náprave;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763892" w:rsidRPr="002161E9">
        <w:rPr>
          <w:rFonts w:ascii="Garamond" w:hAnsi="Garamond"/>
          <w:sz w:val="20"/>
          <w:szCs w:val="20"/>
        </w:rPr>
        <w:t>a/alebo</w:t>
      </w:r>
    </w:p>
    <w:p w14:paraId="6789418D" w14:textId="77777777" w:rsidR="009106D4" w:rsidRPr="002161E9" w:rsidRDefault="009106D4" w:rsidP="009106D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D145E35" w14:textId="7CE7ECFE" w:rsidR="00800837" w:rsidRPr="002161E9" w:rsidRDefault="00800837" w:rsidP="00A7394F">
      <w:pPr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sa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niektoré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z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vyhlásení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Poskytovateľa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podľa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článku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A84A7B">
        <w:rPr>
          <w:rFonts w:ascii="Garamond" w:hAnsi="Garamond"/>
          <w:color w:val="000000" w:themeColor="text1"/>
          <w:sz w:val="20"/>
          <w:szCs w:val="20"/>
        </w:rPr>
        <w:t>8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bodu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A84A7B">
        <w:rPr>
          <w:rFonts w:ascii="Garamond" w:hAnsi="Garamond"/>
          <w:color w:val="000000" w:themeColor="text1"/>
          <w:sz w:val="20"/>
          <w:szCs w:val="20"/>
        </w:rPr>
        <w:t>8</w:t>
      </w:r>
      <w:r w:rsidRPr="002161E9">
        <w:rPr>
          <w:rFonts w:ascii="Garamond" w:hAnsi="Garamond"/>
          <w:color w:val="000000" w:themeColor="text1"/>
          <w:sz w:val="20"/>
          <w:szCs w:val="20"/>
        </w:rPr>
        <w:t>.1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Zmluvy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ukáže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ako</w:t>
      </w:r>
      <w:r w:rsidR="00B62536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Fonts w:ascii="Garamond" w:hAnsi="Garamond"/>
          <w:color w:val="000000" w:themeColor="text1"/>
          <w:sz w:val="20"/>
          <w:szCs w:val="20"/>
        </w:rPr>
        <w:t>nepravdivé</w:t>
      </w:r>
      <w:r w:rsidR="00763892" w:rsidRPr="002161E9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7DB1378" w14:textId="77777777" w:rsidR="00800837" w:rsidRPr="002161E9" w:rsidRDefault="00800837" w:rsidP="0060415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86B34B" w14:textId="2FE1B696" w:rsidR="00800837" w:rsidRPr="004E3A95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4E3A95">
        <w:rPr>
          <w:rFonts w:ascii="Garamond" w:hAnsi="Garamond"/>
          <w:sz w:val="20"/>
          <w:szCs w:val="20"/>
        </w:rPr>
        <w:t>Za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podstatné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porušenie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Zmluvy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="004E3A95">
        <w:rPr>
          <w:rFonts w:ascii="Garamond" w:hAnsi="Garamond"/>
          <w:sz w:val="20"/>
          <w:szCs w:val="20"/>
        </w:rPr>
        <w:t>Zhotoviteľ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považuje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prípad,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="004E3A95">
        <w:rPr>
          <w:rFonts w:ascii="Garamond" w:hAnsi="Garamond"/>
          <w:sz w:val="20"/>
          <w:szCs w:val="20"/>
        </w:rPr>
        <w:t>a</w:t>
      </w:r>
      <w:r w:rsidR="004E3A95" w:rsidRPr="004E3A95">
        <w:rPr>
          <w:rFonts w:ascii="Garamond" w:hAnsi="Garamond"/>
          <w:sz w:val="20"/>
          <w:szCs w:val="20"/>
        </w:rPr>
        <w:t>k Objednávateľ opakovane neposkytne</w:t>
      </w:r>
      <w:r w:rsidR="004E3A95">
        <w:rPr>
          <w:rFonts w:ascii="Garamond" w:hAnsi="Garamond"/>
          <w:sz w:val="20"/>
          <w:szCs w:val="20"/>
        </w:rPr>
        <w:t xml:space="preserve"> Zhotoviteľovi súčinnosť podľa článku 3 bodu 3.3. Zmluvy, a ak Objednávateľ nezjedná nápravu ani po výzve Zhotoviteľa, v ktorej Zhotoviteľ poskytne dodatočnú primeranú lehotu k náprave a/alebo určené opatrenia k náprave.</w:t>
      </w:r>
    </w:p>
    <w:p w14:paraId="24152583" w14:textId="77777777" w:rsidR="00073680" w:rsidRPr="002161E9" w:rsidRDefault="00073680" w:rsidP="0060415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6FEFC5D" w14:textId="3276CAA3" w:rsidR="00800837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 w:cs="Arial"/>
          <w:sz w:val="20"/>
          <w:szCs w:val="20"/>
        </w:rPr>
        <w:t>Výzvy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uvedené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tomto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článku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musia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byť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písomné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doručené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na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adresy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pre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doručovanie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písomností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uvedené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</w:t>
      </w:r>
      <w:r w:rsidR="007D6F8B">
        <w:rPr>
          <w:rFonts w:ascii="Garamond" w:hAnsi="Garamond" w:cs="Arial"/>
          <w:sz w:val="20"/>
          <w:szCs w:val="20"/>
        </w:rPr>
        <w:t> </w:t>
      </w:r>
      <w:r w:rsidRPr="004E3A95">
        <w:rPr>
          <w:rFonts w:ascii="Garamond" w:hAnsi="Garamond" w:cs="Arial"/>
          <w:sz w:val="20"/>
          <w:szCs w:val="20"/>
        </w:rPr>
        <w:t>záhlaví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Zmluvy.</w:t>
      </w:r>
    </w:p>
    <w:p w14:paraId="0EEF6B6B" w14:textId="77777777" w:rsidR="004E3A95" w:rsidRPr="004E3A95" w:rsidRDefault="004E3A95" w:rsidP="004E3A95">
      <w:pPr>
        <w:pStyle w:val="Odsekzoznamu"/>
        <w:rPr>
          <w:rFonts w:ascii="Garamond" w:hAnsi="Garamond" w:cs="Arial"/>
          <w:sz w:val="20"/>
          <w:szCs w:val="20"/>
        </w:rPr>
      </w:pPr>
    </w:p>
    <w:p w14:paraId="06B9549B" w14:textId="5403431A" w:rsidR="004E3A95" w:rsidRPr="004E3A95" w:rsidRDefault="004E3A95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 w:cs="Arial"/>
          <w:sz w:val="20"/>
          <w:szCs w:val="20"/>
        </w:rPr>
        <w:t>Objednávateľ má taktiež právo odstúpiť od Zmluvy, ak Zhotoviteľ/Subdodávateľ v čase uzavretia</w:t>
      </w:r>
      <w:r>
        <w:rPr>
          <w:rFonts w:ascii="Garamond" w:hAnsi="Garamond" w:cs="Arial"/>
          <w:sz w:val="20"/>
          <w:szCs w:val="20"/>
        </w:rPr>
        <w:t xml:space="preserve"> Zmluvy nebol zapísaný v Registri partnerov verejného sektora, ak bol z tohto registra vymazaný alebo ak mu bol právoplatne uložený zákaz účasti podľa §182 ods. 3 písm. b) Zákona o verejnom obstarávaní.</w:t>
      </w:r>
    </w:p>
    <w:p w14:paraId="5B75484D" w14:textId="77777777" w:rsidR="004B3A95" w:rsidRPr="002161E9" w:rsidRDefault="004B3A95" w:rsidP="004B3A95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DE2B4E" w14:textId="74A8E2A4" w:rsidR="00800837" w:rsidRPr="004E3A95" w:rsidRDefault="00800837" w:rsidP="00465A89">
      <w:pPr>
        <w:pStyle w:val="Odsekzoznamu"/>
        <w:numPr>
          <w:ilvl w:val="1"/>
          <w:numId w:val="40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 w:cs="Arial"/>
          <w:sz w:val="20"/>
          <w:szCs w:val="20"/>
        </w:rPr>
        <w:t>Odstúpenie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od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Zmluvy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nadobudne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účinnosť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dňom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doručenia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písomného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oznámenia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Zmluvnej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strany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odstúpení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od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druhej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Zmluvnej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strane.</w:t>
      </w:r>
    </w:p>
    <w:p w14:paraId="7D1A5462" w14:textId="77777777" w:rsidR="009516F5" w:rsidRPr="002161E9" w:rsidRDefault="009516F5" w:rsidP="003D6D33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C83A92D" w14:textId="45CE260A" w:rsidR="00800837" w:rsidRPr="004E3A95" w:rsidRDefault="00800837" w:rsidP="00465A89">
      <w:pPr>
        <w:pStyle w:val="Odsekzoznamu"/>
        <w:numPr>
          <w:ilvl w:val="1"/>
          <w:numId w:val="40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/>
          <w:sz w:val="20"/>
          <w:szCs w:val="20"/>
        </w:rPr>
        <w:t>Odstúpením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zaniká,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teda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zanikajú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všetky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práva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povinnosti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Zmluvných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strán,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ktoré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vyplývajú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zo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Zmluvy.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Odstúpenie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od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Zmluvy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sa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však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nedotýka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nároku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zaplatenie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zmluvnej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pokuty,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nároku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náhradu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škody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vzniknutej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Zmluvy,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ako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aj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všetkých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ostatných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nárokov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Zmluvných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strán,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ktoré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vzhľadom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na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svoju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podstatu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zánikom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Zmluvy</w:t>
      </w:r>
      <w:r w:rsidR="00B62536" w:rsidRPr="004E3A95">
        <w:rPr>
          <w:rFonts w:ascii="Garamond" w:hAnsi="Garamond"/>
          <w:sz w:val="20"/>
          <w:szCs w:val="20"/>
        </w:rPr>
        <w:t xml:space="preserve"> </w:t>
      </w:r>
      <w:r w:rsidRPr="004E3A95">
        <w:rPr>
          <w:rFonts w:ascii="Garamond" w:hAnsi="Garamond"/>
          <w:sz w:val="20"/>
          <w:szCs w:val="20"/>
        </w:rPr>
        <w:t>nezanikajú.</w:t>
      </w:r>
      <w:r w:rsidR="004E3A95" w:rsidRPr="004E3A95">
        <w:rPr>
          <w:rFonts w:ascii="Garamond" w:hAnsi="Garamond"/>
          <w:sz w:val="20"/>
          <w:szCs w:val="20"/>
        </w:rPr>
        <w:t xml:space="preserve"> Za práce a dodávky vykonané v súlade so Zmluvou do okamihu odstúpenia Objednávateľa od Zmluvy má Zhotoviteľ nárok na úhradu príslušnej časti Ceny za Dielo.</w:t>
      </w:r>
      <w:r w:rsidR="003D2279" w:rsidRPr="004E3A95">
        <w:rPr>
          <w:rFonts w:ascii="Garamond" w:hAnsi="Garamond"/>
          <w:sz w:val="20"/>
          <w:szCs w:val="20"/>
        </w:rPr>
        <w:t xml:space="preserve"> </w:t>
      </w:r>
      <w:r w:rsidR="004E3A95" w:rsidRPr="004E3A95">
        <w:rPr>
          <w:rFonts w:ascii="Garamond" w:hAnsi="Garamond"/>
          <w:sz w:val="20"/>
          <w:szCs w:val="20"/>
        </w:rPr>
        <w:t>Objednávateľ je oprávnený do záverečného vyúčtovania si započítať straty,</w:t>
      </w:r>
      <w:r w:rsidR="004E3A95">
        <w:rPr>
          <w:rFonts w:ascii="Garamond" w:hAnsi="Garamond"/>
          <w:sz w:val="20"/>
          <w:szCs w:val="20"/>
        </w:rPr>
        <w:t xml:space="preserve"> </w:t>
      </w:r>
      <w:r w:rsidR="004E3A95" w:rsidRPr="004E3A95">
        <w:rPr>
          <w:rFonts w:ascii="Garamond" w:hAnsi="Garamond"/>
          <w:sz w:val="20"/>
          <w:szCs w:val="20"/>
        </w:rPr>
        <w:t>škody a sankcie vzniknuté v dôsledku porušenia zmluvných povinností zo strany Zhotoviteľa, prípadne</w:t>
      </w:r>
      <w:r w:rsidR="004E3A95">
        <w:rPr>
          <w:rFonts w:ascii="Garamond" w:hAnsi="Garamond"/>
          <w:sz w:val="20"/>
          <w:szCs w:val="20"/>
        </w:rPr>
        <w:t xml:space="preserve"> </w:t>
      </w:r>
      <w:r w:rsidR="004E3A95" w:rsidRPr="004E3A95">
        <w:rPr>
          <w:rFonts w:ascii="Garamond" w:hAnsi="Garamond"/>
          <w:sz w:val="20"/>
          <w:szCs w:val="20"/>
        </w:rPr>
        <w:t>do doby ich vysporiadania je oprávnený zadržať neuhradené platby.</w:t>
      </w:r>
    </w:p>
    <w:p w14:paraId="42A1DFEF" w14:textId="77777777" w:rsidR="004E3A95" w:rsidRPr="004E3A95" w:rsidRDefault="004E3A95" w:rsidP="004E3A95">
      <w:pPr>
        <w:pStyle w:val="Odsekzoznamu"/>
        <w:rPr>
          <w:rFonts w:ascii="Garamond" w:hAnsi="Garamond" w:cs="Arial"/>
          <w:sz w:val="20"/>
          <w:szCs w:val="20"/>
        </w:rPr>
      </w:pPr>
    </w:p>
    <w:p w14:paraId="11FE1EC2" w14:textId="0371D115" w:rsidR="00800837" w:rsidRDefault="00800837" w:rsidP="00465A89">
      <w:pPr>
        <w:pStyle w:val="Odsekzoznamu"/>
        <w:numPr>
          <w:ilvl w:val="1"/>
          <w:numId w:val="40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 w:cs="Arial"/>
          <w:sz w:val="20"/>
          <w:szCs w:val="20"/>
        </w:rPr>
        <w:t>Zmluvu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môže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Objednávateľ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vypovedať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aj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bez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udania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dôvodu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zaslaním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písomnej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výpovede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="004E3A95">
        <w:rPr>
          <w:rFonts w:ascii="Garamond" w:hAnsi="Garamond"/>
          <w:sz w:val="20"/>
          <w:szCs w:val="20"/>
        </w:rPr>
        <w:t>Zhotoviteľovi na adresu jeho sídla uvedenú v záhlaví Zmluvy</w:t>
      </w:r>
      <w:r w:rsidRPr="004E3A95">
        <w:rPr>
          <w:rFonts w:ascii="Garamond" w:hAnsi="Garamond" w:cs="Arial"/>
          <w:sz w:val="20"/>
          <w:szCs w:val="20"/>
        </w:rPr>
        <w:t>,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pričom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výpovedná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lehota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je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1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(jeden)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mesiac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začína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plynúť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prvým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dňom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mesiaca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nasledujúceho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po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mesiaci,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ktorom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bola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výpoveď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Pr="004E3A95">
        <w:rPr>
          <w:rFonts w:ascii="Garamond" w:hAnsi="Garamond" w:cs="Arial"/>
          <w:sz w:val="20"/>
          <w:szCs w:val="20"/>
        </w:rPr>
        <w:t>doručená</w:t>
      </w:r>
      <w:r w:rsidR="00B62536" w:rsidRPr="004E3A95">
        <w:rPr>
          <w:rFonts w:ascii="Garamond" w:hAnsi="Garamond" w:cs="Arial"/>
          <w:sz w:val="20"/>
          <w:szCs w:val="20"/>
        </w:rPr>
        <w:t xml:space="preserve"> </w:t>
      </w:r>
      <w:r w:rsidR="004E3A95">
        <w:rPr>
          <w:rFonts w:ascii="Garamond" w:hAnsi="Garamond"/>
          <w:sz w:val="20"/>
          <w:szCs w:val="20"/>
        </w:rPr>
        <w:t>Zhotoviteľovi</w:t>
      </w:r>
      <w:r w:rsidRPr="004E3A95">
        <w:rPr>
          <w:rFonts w:ascii="Garamond" w:hAnsi="Garamond" w:cs="Arial"/>
          <w:sz w:val="20"/>
          <w:szCs w:val="20"/>
        </w:rPr>
        <w:t>.</w:t>
      </w:r>
    </w:p>
    <w:p w14:paraId="05684D0F" w14:textId="77777777" w:rsidR="004E3A95" w:rsidRPr="004E3A95" w:rsidRDefault="004E3A95" w:rsidP="004E3A95">
      <w:pPr>
        <w:pStyle w:val="Odsekzoznamu"/>
        <w:rPr>
          <w:rFonts w:ascii="Garamond" w:hAnsi="Garamond" w:cs="Arial"/>
          <w:sz w:val="20"/>
          <w:szCs w:val="20"/>
        </w:rPr>
      </w:pPr>
    </w:p>
    <w:p w14:paraId="7B765358" w14:textId="33CF34C8" w:rsidR="004E3A95" w:rsidRDefault="004E3A95" w:rsidP="00291D5C">
      <w:pPr>
        <w:pStyle w:val="Odsekzoznamu"/>
        <w:numPr>
          <w:ilvl w:val="1"/>
          <w:numId w:val="40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4E3A95">
        <w:rPr>
          <w:rFonts w:ascii="Garamond" w:hAnsi="Garamond" w:cs="Arial"/>
          <w:sz w:val="20"/>
          <w:szCs w:val="20"/>
        </w:rPr>
        <w:t>Zmluvné strany sa dohodli, že Zmluva zaniká aj na základe písomnej dohody Zmluvných strán.</w:t>
      </w:r>
    </w:p>
    <w:p w14:paraId="332C3EF8" w14:textId="77777777" w:rsidR="00465A89" w:rsidRDefault="00465A89" w:rsidP="00465A89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sz w:val="20"/>
          <w:szCs w:val="20"/>
        </w:rPr>
      </w:pPr>
    </w:p>
    <w:p w14:paraId="130579B0" w14:textId="6A45EDC7" w:rsidR="00013130" w:rsidRPr="00465A89" w:rsidRDefault="00013130" w:rsidP="00465A89">
      <w:pPr>
        <w:pStyle w:val="Odsekzoznamu"/>
        <w:keepNext/>
        <w:numPr>
          <w:ilvl w:val="0"/>
          <w:numId w:val="40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 w:cs="Arial"/>
          <w:b/>
          <w:bCs/>
          <w:sz w:val="20"/>
          <w:szCs w:val="20"/>
        </w:rPr>
      </w:pPr>
      <w:r w:rsidRPr="00465A89">
        <w:rPr>
          <w:rFonts w:ascii="Garamond" w:hAnsi="Garamond"/>
          <w:b/>
          <w:bCs/>
          <w:sz w:val="20"/>
          <w:szCs w:val="20"/>
        </w:rPr>
        <w:t>ZÁVEREČNÉ</w:t>
      </w:r>
      <w:r w:rsidR="00B62536" w:rsidRPr="00465A89">
        <w:rPr>
          <w:rFonts w:ascii="Garamond" w:hAnsi="Garamond"/>
          <w:b/>
          <w:bCs/>
          <w:sz w:val="20"/>
          <w:szCs w:val="20"/>
        </w:rPr>
        <w:t xml:space="preserve"> </w:t>
      </w:r>
      <w:r w:rsidRPr="00465A89">
        <w:rPr>
          <w:rFonts w:ascii="Garamond" w:hAnsi="Garamond"/>
          <w:b/>
          <w:bCs/>
          <w:sz w:val="20"/>
          <w:szCs w:val="20"/>
        </w:rPr>
        <w:t>USTANOVENIA</w:t>
      </w:r>
    </w:p>
    <w:p w14:paraId="541A0ABC" w14:textId="77777777" w:rsidR="00013130" w:rsidRPr="002161E9" w:rsidRDefault="00013130" w:rsidP="0060415D">
      <w:pPr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61AB82D" w14:textId="1329D1AA" w:rsidR="00013130" w:rsidRPr="002161E9" w:rsidRDefault="00013130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b/>
          <w:bCs/>
          <w:sz w:val="20"/>
          <w:szCs w:val="20"/>
        </w:rPr>
      </w:pPr>
      <w:r w:rsidRPr="002161E9">
        <w:rPr>
          <w:rFonts w:ascii="Garamond" w:eastAsia="Times New Roman" w:hAnsi="Garamond"/>
          <w:sz w:val="20"/>
          <w:szCs w:val="20"/>
          <w:lang w:eastAsia="en-US"/>
        </w:rPr>
        <w:t>Zmluva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nadobúda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účinnosť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dňom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nasledujúcim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po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dni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jej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zverejnenia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2161E9">
        <w:rPr>
          <w:rFonts w:ascii="Garamond" w:eastAsia="Times New Roman" w:hAnsi="Garamond"/>
          <w:sz w:val="20"/>
          <w:szCs w:val="20"/>
          <w:lang w:eastAsia="en-US"/>
        </w:rPr>
        <w:t>podľa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§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47a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2161E9">
        <w:rPr>
          <w:rFonts w:ascii="Garamond" w:eastAsia="Times New Roman" w:hAnsi="Garamond"/>
          <w:sz w:val="20"/>
          <w:szCs w:val="20"/>
          <w:lang w:eastAsia="en-US"/>
        </w:rPr>
        <w:t>Občiansk</w:t>
      </w:r>
      <w:r w:rsidR="00073680" w:rsidRPr="002161E9">
        <w:rPr>
          <w:rFonts w:ascii="Garamond" w:eastAsia="Times New Roman" w:hAnsi="Garamond"/>
          <w:sz w:val="20"/>
          <w:szCs w:val="20"/>
          <w:lang w:eastAsia="en-US"/>
        </w:rPr>
        <w:t>eho</w:t>
      </w:r>
      <w:r w:rsidR="00B62536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2161E9">
        <w:rPr>
          <w:rFonts w:ascii="Garamond" w:eastAsia="Times New Roman" w:hAnsi="Garamond"/>
          <w:sz w:val="20"/>
          <w:szCs w:val="20"/>
          <w:lang w:eastAsia="en-US"/>
        </w:rPr>
        <w:t>zákonník</w:t>
      </w:r>
      <w:r w:rsidR="00073680" w:rsidRPr="002161E9">
        <w:rPr>
          <w:rFonts w:ascii="Garamond" w:eastAsia="Times New Roman" w:hAnsi="Garamond"/>
          <w:sz w:val="20"/>
          <w:szCs w:val="20"/>
          <w:lang w:eastAsia="en-US"/>
        </w:rPr>
        <w:t>a.</w:t>
      </w:r>
    </w:p>
    <w:p w14:paraId="42B1E7AD" w14:textId="77777777" w:rsidR="003D2AAD" w:rsidRPr="00A84A7B" w:rsidRDefault="003D2AAD" w:rsidP="00A84A7B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3E11B13D" w14:textId="6D4CE15B" w:rsidR="00013130" w:rsidRPr="00A84A7B" w:rsidRDefault="00D01FCA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Arial"/>
          <w:sz w:val="20"/>
          <w:szCs w:val="20"/>
        </w:rPr>
        <w:lastRenderedPageBreak/>
        <w:t>V</w:t>
      </w:r>
      <w:r w:rsidR="00013130" w:rsidRPr="002161E9">
        <w:rPr>
          <w:rFonts w:ascii="Garamond" w:hAnsi="Garamond" w:cs="Arial"/>
          <w:sz w:val="20"/>
          <w:szCs w:val="20"/>
        </w:rPr>
        <w:t>zťahy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upravené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Zmluvou</w:t>
      </w:r>
      <w:r w:rsidR="001D358B" w:rsidRPr="002161E9">
        <w:rPr>
          <w:rFonts w:ascii="Garamond" w:hAnsi="Garamond" w:cs="Arial"/>
          <w:sz w:val="20"/>
          <w:szCs w:val="20"/>
        </w:rPr>
        <w:t>,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ako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aj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vzťahy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vznikajúce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zo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Zmluvy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sa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spravujú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právnym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poriadkom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hAnsi="Garamond" w:cs="Arial"/>
          <w:sz w:val="20"/>
          <w:szCs w:val="20"/>
        </w:rPr>
        <w:t>Slovenskej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="00013130" w:rsidRPr="002161E9">
        <w:rPr>
          <w:rFonts w:ascii="Garamond" w:eastAsia="Times New Roman" w:hAnsi="Garamond"/>
          <w:sz w:val="20"/>
          <w:szCs w:val="20"/>
          <w:lang w:eastAsia="en-US"/>
        </w:rPr>
        <w:t>republiky</w:t>
      </w:r>
      <w:r w:rsidR="00013130" w:rsidRPr="002161E9">
        <w:rPr>
          <w:rFonts w:ascii="Garamond" w:hAnsi="Garamond" w:cs="Arial"/>
          <w:sz w:val="20"/>
          <w:szCs w:val="20"/>
        </w:rPr>
        <w:t>.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Práva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a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eastAsia="Times New Roman" w:hAnsi="Garamond"/>
          <w:sz w:val="20"/>
          <w:szCs w:val="20"/>
          <w:lang w:eastAsia="en-US"/>
        </w:rPr>
        <w:t>povinnosti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Zmluvných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strán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neupravené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v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Zmluve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sa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spravujú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príslušnými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ustanoveniami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Obchodného</w:t>
      </w:r>
      <w:r w:rsidR="00A84A7B">
        <w:rPr>
          <w:rFonts w:ascii="Garamond" w:hAnsi="Garamond" w:cs="Arial"/>
          <w:sz w:val="20"/>
          <w:szCs w:val="20"/>
        </w:rPr>
        <w:t xml:space="preserve"> </w:t>
      </w:r>
      <w:r w:rsidR="00A84A7B" w:rsidRPr="002161E9">
        <w:rPr>
          <w:rFonts w:ascii="Garamond" w:hAnsi="Garamond" w:cs="Arial"/>
          <w:sz w:val="20"/>
          <w:szCs w:val="20"/>
        </w:rPr>
        <w:t>zákonníka.</w:t>
      </w:r>
    </w:p>
    <w:p w14:paraId="47C93F63" w14:textId="77777777" w:rsidR="003D2AAD" w:rsidRPr="002161E9" w:rsidRDefault="003D2AAD" w:rsidP="0060415D">
      <w:pPr>
        <w:pStyle w:val="Odsekzoznamu"/>
        <w:tabs>
          <w:tab w:val="left" w:pos="0"/>
          <w:tab w:val="left" w:pos="426"/>
        </w:tabs>
        <w:spacing w:after="0" w:line="240" w:lineRule="auto"/>
        <w:ind w:left="426"/>
        <w:jc w:val="both"/>
        <w:rPr>
          <w:rFonts w:ascii="Garamond" w:hAnsi="Garamond" w:cs="Arial"/>
          <w:sz w:val="20"/>
          <w:szCs w:val="20"/>
        </w:rPr>
      </w:pPr>
    </w:p>
    <w:p w14:paraId="47434ECF" w14:textId="781EA114" w:rsidR="002161E9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eastAsia="Times New Roman" w:hAnsi="Garamond"/>
          <w:sz w:val="20"/>
          <w:szCs w:val="20"/>
          <w:lang w:eastAsia="en-US"/>
        </w:rPr>
        <w:t>Zmluvné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strany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dohodli,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že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akýkoľvek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spor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vzniknutý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na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základe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Zmluvy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alebo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súvislosti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Zmluvou,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vrátane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otázok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platnosti,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účinnosti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alebo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výkladu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Zmluvy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bude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rozhodnutý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príslušným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súdom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v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Slovenskej</w:t>
      </w:r>
      <w:r w:rsidR="00B62536">
        <w:rPr>
          <w:rFonts w:ascii="Garamond" w:hAnsi="Garamond" w:cs="Arial"/>
          <w:sz w:val="20"/>
          <w:szCs w:val="20"/>
        </w:rPr>
        <w:t xml:space="preserve"> </w:t>
      </w:r>
      <w:r w:rsidRPr="002161E9">
        <w:rPr>
          <w:rFonts w:ascii="Garamond" w:hAnsi="Garamond" w:cs="Arial"/>
          <w:sz w:val="20"/>
          <w:szCs w:val="20"/>
        </w:rPr>
        <w:t>republike.</w:t>
      </w:r>
    </w:p>
    <w:p w14:paraId="52429ABB" w14:textId="77777777" w:rsidR="002161E9" w:rsidRPr="002161E9" w:rsidRDefault="002161E9" w:rsidP="002161E9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29B863F" w14:textId="2B5C6E7C" w:rsidR="002161E9" w:rsidRPr="002161E9" w:rsidRDefault="002161E9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eastAsia="Times New Roman" w:hAnsi="Garamond"/>
          <w:sz w:val="20"/>
          <w:szCs w:val="20"/>
          <w:lang w:eastAsia="en-US"/>
        </w:rPr>
        <w:t>Práva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a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povinnosti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zo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Zmluvy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prechádzajú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na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právnych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nástupcov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Zmluvných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strán.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="00EC5B48">
        <w:rPr>
          <w:rFonts w:ascii="Garamond" w:eastAsia="Calibri" w:hAnsi="Garamond"/>
          <w:sz w:val="20"/>
          <w:szCs w:val="20"/>
        </w:rPr>
        <w:t>Zhotoviteľ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môže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svoje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voči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Objednávateľovi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vyplývajúce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zo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Zmluvy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postúpiť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len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s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predchádzajúcim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písomným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súhlasom</w:t>
      </w:r>
      <w:r w:rsidR="00B62536">
        <w:rPr>
          <w:rFonts w:ascii="Garamond" w:eastAsia="Calibri" w:hAnsi="Garamond"/>
          <w:sz w:val="20"/>
          <w:szCs w:val="20"/>
        </w:rPr>
        <w:t xml:space="preserve"> </w:t>
      </w:r>
      <w:r w:rsidRPr="002161E9">
        <w:rPr>
          <w:rFonts w:ascii="Garamond" w:eastAsia="Calibri" w:hAnsi="Garamond"/>
          <w:sz w:val="20"/>
          <w:szCs w:val="20"/>
        </w:rPr>
        <w:t>Objednávateľa.</w:t>
      </w:r>
    </w:p>
    <w:p w14:paraId="6DD3AAF1" w14:textId="77777777" w:rsidR="00B17EF7" w:rsidRPr="009671FA" w:rsidRDefault="00B17EF7" w:rsidP="009671FA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9E2C160" w14:textId="0126618D" w:rsidR="00013130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eastAsia="Times New Roman" w:hAnsi="Garamond"/>
          <w:sz w:val="20"/>
          <w:szCs w:val="20"/>
          <w:lang w:eastAsia="en-US"/>
        </w:rPr>
        <w:t>Zmluvu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možno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meniť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jedine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formou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písomných,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očíslovaných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dodatkov,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podpísaných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Zmluvnými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stranami.</w:t>
      </w:r>
    </w:p>
    <w:p w14:paraId="1B216D33" w14:textId="77777777" w:rsidR="003D2AAD" w:rsidRPr="002161E9" w:rsidRDefault="003D2AAD" w:rsidP="0060415D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C66F186" w14:textId="56551CE4" w:rsidR="00013130" w:rsidRPr="00EC5B48" w:rsidRDefault="003A75B4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eastAsia="Times New Roman" w:hAnsi="Garamond" w:cs="Garamond"/>
          <w:sz w:val="20"/>
          <w:szCs w:val="20"/>
        </w:rPr>
        <w:t>Zmluvné</w:t>
      </w:r>
      <w:r w:rsidR="00B62536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 w:cs="Garamond"/>
          <w:sz w:val="20"/>
          <w:szCs w:val="20"/>
        </w:rPr>
        <w:t>strany</w:t>
      </w:r>
      <w:r w:rsidR="00B62536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 w:cs="Garamond"/>
          <w:sz w:val="20"/>
          <w:szCs w:val="20"/>
        </w:rPr>
        <w:t>sa</w:t>
      </w:r>
      <w:r w:rsidR="00B62536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 w:cs="Garamond"/>
          <w:sz w:val="20"/>
          <w:szCs w:val="20"/>
        </w:rPr>
        <w:t>dohodli</w:t>
      </w:r>
      <w:r w:rsidR="00B62536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rozsahu</w:t>
      </w:r>
      <w:r w:rsidR="001D358B" w:rsidRPr="002161E9">
        <w:rPr>
          <w:rFonts w:ascii="Garamond" w:hAnsi="Garamond" w:cs="Garamond"/>
          <w:sz w:val="20"/>
          <w:szCs w:val="20"/>
        </w:rPr>
        <w:t>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akom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právne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predpisy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pripúšťajú,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vylučujú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právo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EC5B48">
        <w:rPr>
          <w:rFonts w:ascii="Garamond" w:hAnsi="Garamond" w:cs="Garamond"/>
          <w:sz w:val="20"/>
          <w:szCs w:val="20"/>
        </w:rPr>
        <w:t>Zhotoviteľa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eastAsia="Times New Roman" w:hAnsi="Garamond"/>
          <w:sz w:val="20"/>
          <w:szCs w:val="20"/>
          <w:lang w:eastAsia="en-US"/>
        </w:rPr>
        <w:t>započítať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bez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súhlasu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Objednávateľa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akúkoľvek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svoju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pohľadávku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voči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Objednávateľovi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oproti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akejkoľvek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pohľadávke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Objednávateľa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013130" w:rsidRPr="002161E9">
        <w:rPr>
          <w:rFonts w:ascii="Garamond" w:hAnsi="Garamond" w:cs="Garamond"/>
          <w:sz w:val="20"/>
          <w:szCs w:val="20"/>
        </w:rPr>
        <w:t>voči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EC5B48">
        <w:rPr>
          <w:rFonts w:ascii="Garamond" w:hAnsi="Garamond" w:cs="Garamond"/>
          <w:sz w:val="20"/>
          <w:szCs w:val="20"/>
        </w:rPr>
        <w:t>Zhotoviteľovi</w:t>
      </w:r>
      <w:r w:rsidR="00013130" w:rsidRPr="002161E9">
        <w:rPr>
          <w:rFonts w:ascii="Garamond" w:hAnsi="Garamond" w:cs="Garamond"/>
          <w:sz w:val="20"/>
          <w:szCs w:val="20"/>
        </w:rPr>
        <w:t>.</w:t>
      </w:r>
    </w:p>
    <w:p w14:paraId="3BA98234" w14:textId="77777777" w:rsidR="00EC5B48" w:rsidRPr="00EC5B48" w:rsidRDefault="00EC5B48" w:rsidP="00EC5B48">
      <w:pPr>
        <w:pStyle w:val="Odsekzoznamu"/>
        <w:rPr>
          <w:rFonts w:ascii="Garamond" w:hAnsi="Garamond" w:cs="Arial"/>
          <w:sz w:val="20"/>
          <w:szCs w:val="20"/>
        </w:rPr>
      </w:pPr>
    </w:p>
    <w:p w14:paraId="1C531DC3" w14:textId="06F22220" w:rsidR="00EC5B48" w:rsidRDefault="00EC5B48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EC5B48">
        <w:rPr>
          <w:rFonts w:ascii="Garamond" w:hAnsi="Garamond" w:cs="Arial"/>
          <w:sz w:val="20"/>
          <w:szCs w:val="20"/>
        </w:rPr>
        <w:t>Objednávateľ podpisom Zmluvy akceptuje Subdodávateľov Zhotoviteľa, ktorých uviedol v</w:t>
      </w:r>
      <w:r>
        <w:rPr>
          <w:rFonts w:ascii="Garamond" w:hAnsi="Garamond" w:cs="Arial"/>
          <w:sz w:val="20"/>
          <w:szCs w:val="20"/>
        </w:rPr>
        <w:t> </w:t>
      </w:r>
      <w:r w:rsidRPr="00EC5B48">
        <w:rPr>
          <w:rFonts w:ascii="Garamond" w:hAnsi="Garamond" w:cs="Arial"/>
          <w:sz w:val="20"/>
          <w:szCs w:val="20"/>
        </w:rPr>
        <w:t>zozname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Subdodávateľov, ktorí majú v Registri partnerov verejného sektora podľa § 11 Zákona o</w:t>
      </w:r>
      <w:r>
        <w:rPr>
          <w:rFonts w:ascii="Garamond" w:hAnsi="Garamond" w:cs="Arial"/>
          <w:sz w:val="20"/>
          <w:szCs w:val="20"/>
        </w:rPr>
        <w:t> </w:t>
      </w:r>
      <w:r w:rsidRPr="00EC5B48">
        <w:rPr>
          <w:rFonts w:ascii="Garamond" w:hAnsi="Garamond" w:cs="Arial"/>
          <w:sz w:val="20"/>
          <w:szCs w:val="20"/>
        </w:rPr>
        <w:t>verejnom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obstarávaní zapísaných konečných užívateľov výhod a ktorí spĺňajú podmienky účasti týkajúce sa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osobného postavenia a</w:t>
      </w:r>
      <w:r w:rsidR="007D6F8B">
        <w:rPr>
          <w:rFonts w:ascii="Garamond" w:hAnsi="Garamond" w:cs="Arial"/>
          <w:sz w:val="20"/>
          <w:szCs w:val="20"/>
        </w:rPr>
        <w:t> </w:t>
      </w:r>
      <w:r w:rsidRPr="00EC5B48">
        <w:rPr>
          <w:rFonts w:ascii="Garamond" w:hAnsi="Garamond" w:cs="Arial"/>
          <w:sz w:val="20"/>
          <w:szCs w:val="20"/>
        </w:rPr>
        <w:t>neexistujú u neho dôvody na vylúčenie podľa § 40 ods. 6 písm. a) až h) a ods. 7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Zákona o verejnom obstarávaní, pričom oprávnenie uskutočňovať stavebné práce preukazuje vo vzťahu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k tej časti predmetu zákazky, ktorú má Subdodávateľ plniť. Identifikácia Subdodávateľa, predmet a</w:t>
      </w:r>
      <w:r>
        <w:rPr>
          <w:rFonts w:ascii="Garamond" w:hAnsi="Garamond" w:cs="Arial"/>
          <w:sz w:val="20"/>
          <w:szCs w:val="20"/>
        </w:rPr>
        <w:t> </w:t>
      </w:r>
      <w:r w:rsidRPr="00EC5B48">
        <w:rPr>
          <w:rFonts w:ascii="Garamond" w:hAnsi="Garamond" w:cs="Arial"/>
          <w:sz w:val="20"/>
          <w:szCs w:val="20"/>
        </w:rPr>
        <w:t>rozsah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 xml:space="preserve">jeho subdodávok je uvedený v Prílohe </w:t>
      </w:r>
      <w:r w:rsidR="00B34747">
        <w:rPr>
          <w:rFonts w:ascii="Garamond" w:hAnsi="Garamond" w:cs="Arial"/>
          <w:sz w:val="20"/>
          <w:szCs w:val="20"/>
        </w:rPr>
        <w:t>2</w:t>
      </w:r>
      <w:r w:rsidRPr="00EC5B48">
        <w:rPr>
          <w:rFonts w:ascii="Garamond" w:hAnsi="Garamond" w:cs="Arial"/>
          <w:sz w:val="20"/>
          <w:szCs w:val="20"/>
        </w:rPr>
        <w:t xml:space="preserve"> Zmluvy. Identifikácia Subdodávateľov podľa predchádzajúcej</w:t>
      </w:r>
      <w:r>
        <w:rPr>
          <w:rFonts w:ascii="Garamond" w:hAnsi="Garamond" w:cs="Arial"/>
          <w:sz w:val="20"/>
          <w:szCs w:val="20"/>
        </w:rPr>
        <w:t xml:space="preserve"> </w:t>
      </w:r>
      <w:r w:rsidRPr="00EC5B48">
        <w:rPr>
          <w:rFonts w:ascii="Garamond" w:hAnsi="Garamond" w:cs="Arial"/>
          <w:sz w:val="20"/>
          <w:szCs w:val="20"/>
        </w:rPr>
        <w:t>vety je uvedená v rozsahu: podiel zákazky, ktorý má Zhotoviteľ v úmysle zadať Subdodávateľovi</w:t>
      </w:r>
      <w:r>
        <w:rPr>
          <w:rFonts w:ascii="Garamond" w:hAnsi="Garamond" w:cs="Arial"/>
          <w:sz w:val="20"/>
          <w:szCs w:val="20"/>
        </w:rPr>
        <w:t>, konkrétnu časť Diela, ktorú má Subdodávateľ poskytovať, identifikačné údaje navrhovaného Subdodávateľa, vrátane údajov o osobe oprávnenej konať za Subdodávateľa v rozsahu meno a priezvisko, adresa pobytu a dátum narodenia.</w:t>
      </w:r>
    </w:p>
    <w:p w14:paraId="33EADAEA" w14:textId="77777777" w:rsidR="00526DFD" w:rsidRPr="00526DFD" w:rsidRDefault="00526DFD" w:rsidP="00526DFD">
      <w:pPr>
        <w:pStyle w:val="Odsekzoznamu"/>
        <w:rPr>
          <w:rFonts w:ascii="Garamond" w:hAnsi="Garamond" w:cs="Arial"/>
          <w:sz w:val="20"/>
          <w:szCs w:val="20"/>
        </w:rPr>
      </w:pPr>
    </w:p>
    <w:p w14:paraId="7A79F64D" w14:textId="1FE0FC15" w:rsidR="00526DFD" w:rsidRDefault="00526DFD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Zhotoviteľ je povinný bezodkladne oznámiť Objednávateľovi akúkoľvek zmenu údajov o Subdodávateľovi. </w:t>
      </w:r>
      <w:r w:rsidRPr="00526DFD">
        <w:rPr>
          <w:rFonts w:ascii="Garamond" w:hAnsi="Garamond" w:cs="Arial"/>
          <w:sz w:val="20"/>
          <w:szCs w:val="20"/>
        </w:rPr>
        <w:t>V</w:t>
      </w:r>
      <w:r w:rsidR="00B34747">
        <w:rPr>
          <w:rFonts w:ascii="Garamond" w:hAnsi="Garamond" w:cs="Arial"/>
          <w:sz w:val="20"/>
          <w:szCs w:val="20"/>
        </w:rPr>
        <w:t> </w:t>
      </w:r>
      <w:r w:rsidRPr="00526DFD">
        <w:rPr>
          <w:rFonts w:ascii="Garamond" w:hAnsi="Garamond" w:cs="Arial"/>
          <w:sz w:val="20"/>
          <w:szCs w:val="20"/>
        </w:rPr>
        <w:t>prípade zmeny Subdodávateľa počas trvania Zmluvy, musí Subdodávateľ, ktorého sa</w:t>
      </w:r>
      <w:r>
        <w:rPr>
          <w:rFonts w:ascii="Garamond" w:hAnsi="Garamond" w:cs="Arial"/>
          <w:sz w:val="20"/>
          <w:szCs w:val="20"/>
        </w:rPr>
        <w:t xml:space="preserve"> návrh na zmenu týka,</w:t>
      </w:r>
      <w:r w:rsidRPr="00526DFD">
        <w:t xml:space="preserve"> </w:t>
      </w:r>
      <w:r w:rsidRPr="00526DFD">
        <w:rPr>
          <w:rFonts w:ascii="Garamond" w:hAnsi="Garamond" w:cs="Arial"/>
          <w:sz w:val="20"/>
          <w:szCs w:val="20"/>
        </w:rPr>
        <w:t>byť zapísaný v Registri partnerov verejného sektora podľa § 11 Zákona o</w:t>
      </w:r>
      <w:r>
        <w:rPr>
          <w:rFonts w:ascii="Garamond" w:hAnsi="Garamond" w:cs="Arial"/>
          <w:sz w:val="20"/>
          <w:szCs w:val="20"/>
        </w:rPr>
        <w:t> </w:t>
      </w:r>
      <w:r w:rsidRPr="00526DFD">
        <w:rPr>
          <w:rFonts w:ascii="Garamond" w:hAnsi="Garamond" w:cs="Arial"/>
          <w:sz w:val="20"/>
          <w:szCs w:val="20"/>
        </w:rPr>
        <w:t>verejnom</w:t>
      </w:r>
      <w:r>
        <w:rPr>
          <w:rFonts w:ascii="Garamond" w:hAnsi="Garamond" w:cs="Arial"/>
          <w:sz w:val="20"/>
          <w:szCs w:val="20"/>
        </w:rPr>
        <w:t xml:space="preserve"> obstarávaní, </w:t>
      </w:r>
      <w:r w:rsidRPr="00526DFD">
        <w:rPr>
          <w:rFonts w:ascii="Garamond" w:hAnsi="Garamond" w:cs="Arial"/>
          <w:sz w:val="20"/>
          <w:szCs w:val="20"/>
        </w:rPr>
        <w:t>musí spĺňať podmienky účasti týkajúce sa osobného postavenia a nesmú u neho existovať</w:t>
      </w:r>
      <w:r>
        <w:rPr>
          <w:rFonts w:ascii="Garamond" w:hAnsi="Garamond" w:cs="Arial"/>
          <w:sz w:val="20"/>
          <w:szCs w:val="20"/>
        </w:rPr>
        <w:t xml:space="preserve"> dôvody na vylúčenie </w:t>
      </w:r>
      <w:r w:rsidRPr="00526DFD">
        <w:rPr>
          <w:rFonts w:ascii="Garamond" w:hAnsi="Garamond" w:cs="Arial"/>
          <w:sz w:val="20"/>
          <w:szCs w:val="20"/>
        </w:rPr>
        <w:t>podľa § 40 ods. 6 písm. a) až h) a ods. 7 Zákona o verejnom obstarávaní, pričom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oprávnenie uskutočňovať stavebné práce preukazuje vo vzťahu k tej časti predmetu zákazky, ktorú má</w:t>
      </w:r>
      <w:r>
        <w:rPr>
          <w:rFonts w:ascii="Garamond" w:hAnsi="Garamond" w:cs="Arial"/>
          <w:sz w:val="20"/>
          <w:szCs w:val="20"/>
        </w:rPr>
        <w:t xml:space="preserve"> Subdodávateľ plniť. </w:t>
      </w:r>
      <w:r w:rsidRPr="00526DFD">
        <w:rPr>
          <w:rFonts w:ascii="Garamond" w:hAnsi="Garamond" w:cs="Arial"/>
          <w:sz w:val="20"/>
          <w:szCs w:val="20"/>
        </w:rPr>
        <w:t>Zhotoviteľ je povinný Objednávateľovi najneskôr 3 (tri) Pracovné dni pred zmenou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Subdodávateľa, predložiť písomné oznámenie o zmene Subdodávateľa, ktoré bude obsahovať minimálne: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podiel zákazky, ktorý má Zhotoviteľ v úmysle zadať Subdodávateľovi, konkrétnu časť Diela, ktorú má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Subdodávateľ poskytovať, identifikačné údaje navrhovaného Subdodávateľa, vrátane údajov o</w:t>
      </w:r>
      <w:r>
        <w:rPr>
          <w:rFonts w:ascii="Garamond" w:hAnsi="Garamond" w:cs="Arial"/>
          <w:sz w:val="20"/>
          <w:szCs w:val="20"/>
        </w:rPr>
        <w:t> </w:t>
      </w:r>
      <w:r w:rsidRPr="00526DFD">
        <w:rPr>
          <w:rFonts w:ascii="Garamond" w:hAnsi="Garamond" w:cs="Arial"/>
          <w:sz w:val="20"/>
          <w:szCs w:val="20"/>
        </w:rPr>
        <w:t>osobe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oprávnenej konať za Subdodávateľa v rozsahu meno a priezvisko, adresa pobytu, dátum narodenia a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preukázanie, že navrhovaný Subdodávateľ spĺňa podmienky účasti týkajúce sa osobného postavenia podľa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§ 32 ods. 1 Zákona o</w:t>
      </w:r>
      <w:r w:rsidR="007D6F8B">
        <w:rPr>
          <w:rFonts w:ascii="Garamond" w:hAnsi="Garamond" w:cs="Arial"/>
          <w:sz w:val="20"/>
          <w:szCs w:val="20"/>
        </w:rPr>
        <w:t> </w:t>
      </w:r>
      <w:r w:rsidRPr="00526DFD">
        <w:rPr>
          <w:rFonts w:ascii="Garamond" w:hAnsi="Garamond" w:cs="Arial"/>
          <w:sz w:val="20"/>
          <w:szCs w:val="20"/>
        </w:rPr>
        <w:t>verejnom obstarávaní.</w:t>
      </w:r>
    </w:p>
    <w:p w14:paraId="4B9A7BF6" w14:textId="77777777" w:rsidR="00526DFD" w:rsidRDefault="00526DFD" w:rsidP="00526DFD">
      <w:pPr>
        <w:pStyle w:val="Odsekzoznamu"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 w:cs="Arial"/>
          <w:sz w:val="20"/>
          <w:szCs w:val="20"/>
        </w:rPr>
      </w:pPr>
    </w:p>
    <w:p w14:paraId="075C247D" w14:textId="7FC84F60" w:rsidR="00526DFD" w:rsidRPr="002161E9" w:rsidRDefault="00526DFD" w:rsidP="00A7394F">
      <w:pPr>
        <w:pStyle w:val="Odsekzoznamu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Zmluvné strany sa dohodli, že Objednávateľ môže kedykoľvek započítať pohľadávku, ktorú m</w:t>
      </w:r>
      <w:r w:rsidR="00B34747">
        <w:rPr>
          <w:rFonts w:ascii="Garamond" w:hAnsi="Garamond" w:cs="Arial"/>
          <w:sz w:val="20"/>
          <w:szCs w:val="20"/>
        </w:rPr>
        <w:t>á</w:t>
      </w:r>
      <w:r>
        <w:rPr>
          <w:rFonts w:ascii="Garamond" w:hAnsi="Garamond" w:cs="Arial"/>
          <w:sz w:val="20"/>
          <w:szCs w:val="20"/>
        </w:rPr>
        <w:t xml:space="preserve"> voči Zhotoviteľovi proti akejkoľvek pohľadávke </w:t>
      </w:r>
      <w:r w:rsidR="00B34747">
        <w:rPr>
          <w:rFonts w:ascii="Garamond" w:hAnsi="Garamond" w:cs="Arial"/>
          <w:sz w:val="20"/>
          <w:szCs w:val="20"/>
        </w:rPr>
        <w:t>(</w:t>
      </w:r>
      <w:r w:rsidRPr="00526DFD">
        <w:rPr>
          <w:rFonts w:ascii="Garamond" w:hAnsi="Garamond" w:cs="Arial"/>
          <w:sz w:val="20"/>
          <w:szCs w:val="20"/>
        </w:rPr>
        <w:t>bez ohľadu na to, či je v čase započítania splatná alebo nie</w:t>
      </w:r>
      <w:r w:rsidR="00B34747">
        <w:rPr>
          <w:rFonts w:ascii="Garamond" w:hAnsi="Garamond" w:cs="Arial"/>
          <w:sz w:val="20"/>
          <w:szCs w:val="20"/>
        </w:rPr>
        <w:t>)</w:t>
      </w:r>
      <w:r w:rsidRPr="00526DFD">
        <w:rPr>
          <w:rFonts w:ascii="Garamond" w:hAnsi="Garamond" w:cs="Arial"/>
          <w:sz w:val="20"/>
          <w:szCs w:val="20"/>
        </w:rPr>
        <w:t>,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ktorú má Zhotoviteľ voči Objednávateľovi. Ak sú započítavané pohľadávky denominované v</w:t>
      </w:r>
      <w:r>
        <w:rPr>
          <w:rFonts w:ascii="Garamond" w:hAnsi="Garamond" w:cs="Arial"/>
          <w:sz w:val="20"/>
          <w:szCs w:val="20"/>
        </w:rPr>
        <w:t> </w:t>
      </w:r>
      <w:r w:rsidRPr="00526DFD">
        <w:rPr>
          <w:rFonts w:ascii="Garamond" w:hAnsi="Garamond" w:cs="Arial"/>
          <w:sz w:val="20"/>
          <w:szCs w:val="20"/>
        </w:rPr>
        <w:t>rôznych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menách, Objednávateľ je oprávnený pre účely započítania prepočítať čiastku ktorejkoľvek pohľadávky do</w:t>
      </w:r>
      <w:r>
        <w:rPr>
          <w:rFonts w:ascii="Garamond" w:hAnsi="Garamond" w:cs="Arial"/>
          <w:sz w:val="20"/>
          <w:szCs w:val="20"/>
        </w:rPr>
        <w:t xml:space="preserve"> </w:t>
      </w:r>
      <w:r w:rsidRPr="00526DFD">
        <w:rPr>
          <w:rFonts w:ascii="Garamond" w:hAnsi="Garamond" w:cs="Arial"/>
          <w:sz w:val="20"/>
          <w:szCs w:val="20"/>
        </w:rPr>
        <w:t>meny druhej pohľadávky, pričom použije výmenný kurz stanovený v kurzovom lístku publikovanom</w:t>
      </w:r>
      <w:r>
        <w:rPr>
          <w:rFonts w:ascii="Garamond" w:hAnsi="Garamond" w:cs="Arial"/>
          <w:sz w:val="20"/>
          <w:szCs w:val="20"/>
        </w:rPr>
        <w:t xml:space="preserve"> Európskou centrálnou bankou.</w:t>
      </w:r>
    </w:p>
    <w:p w14:paraId="2764C9E9" w14:textId="77777777" w:rsidR="003D2AAD" w:rsidRPr="00EC5B48" w:rsidRDefault="003D2AAD" w:rsidP="00EC5B48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0A2C4FC" w14:textId="7475A54C" w:rsidR="00013130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Arial"/>
          <w:sz w:val="20"/>
          <w:szCs w:val="20"/>
        </w:rPr>
        <w:t>Žiadna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strán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nezodpovedá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omeškanie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nesplnenie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svojej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povinnosti,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pokiaľ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dôjde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nepredvídateľnej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udalosti,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ktorú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nemôže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ovplyvniť,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najmä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živelnej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pohrome,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vojne,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občianskym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nepokojom,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nedostatku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surovín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trhu,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sabotáži,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štrajku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inému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prípadu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tzv.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„vyššej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moci“.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zaväzuje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omeškanie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nemožnosť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plnenia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povinnosti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druhej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bezodkladne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oznámiť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vyvinúť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maximálne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úsilie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odstráneniu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takejto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udalosti,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pokiaľ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bude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možné.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F6708E" w:rsidRPr="002161E9">
        <w:rPr>
          <w:rFonts w:ascii="Garamond" w:hAnsi="Garamond" w:cs="Garamond"/>
          <w:sz w:val="20"/>
          <w:szCs w:val="20"/>
        </w:rPr>
        <w:br/>
      </w:r>
      <w:r w:rsidRPr="002161E9">
        <w:rPr>
          <w:rFonts w:ascii="Garamond" w:hAnsi="Garamond" w:cs="Garamond"/>
          <w:sz w:val="20"/>
          <w:szCs w:val="20"/>
        </w:rPr>
        <w:t>Po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odstránení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tejto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udalosti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zaväzuje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vyvinúť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maximálne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úsilie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splneniu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omeškanej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povinnosti.</w:t>
      </w:r>
    </w:p>
    <w:p w14:paraId="19ADDC4A" w14:textId="77777777" w:rsidR="009E090D" w:rsidRPr="002161E9" w:rsidRDefault="009E090D" w:rsidP="009E090D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B6879CB" w14:textId="098C7485" w:rsidR="00013130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prípade,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niektoré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ustanovení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stane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neplatným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C43D5D" w:rsidRPr="002161E9">
        <w:rPr>
          <w:rFonts w:ascii="Garamond" w:hAnsi="Garamond" w:cs="Garamond"/>
          <w:sz w:val="20"/>
          <w:szCs w:val="20"/>
        </w:rPr>
        <w:t>nevymáhateľným</w:t>
      </w:r>
      <w:r w:rsidRPr="002161E9">
        <w:rPr>
          <w:rFonts w:ascii="Garamond" w:hAnsi="Garamond" w:cs="Garamond"/>
          <w:sz w:val="20"/>
          <w:szCs w:val="20"/>
        </w:rPr>
        <w:t>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nemá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takáto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neplatnosť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AA359F" w:rsidRPr="002161E9">
        <w:rPr>
          <w:rFonts w:ascii="Garamond" w:eastAsia="Times New Roman" w:hAnsi="Garamond"/>
          <w:sz w:val="20"/>
          <w:szCs w:val="20"/>
          <w:lang w:eastAsia="en-US"/>
        </w:rPr>
        <w:t>nevymáhateľnosť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niektorého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ustanovení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vplyv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platnosť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</w:t>
      </w:r>
      <w:r w:rsidR="00AA359F" w:rsidRPr="002161E9">
        <w:rPr>
          <w:rFonts w:ascii="Garamond" w:hAnsi="Garamond" w:cs="Garamond"/>
          <w:sz w:val="20"/>
          <w:szCs w:val="20"/>
        </w:rPr>
        <w:t>máhateľnosť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ostatných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ustanovení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Zmluvy.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takomto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prípade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povinné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bez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zbytočného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odkladu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uzatvoriť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dodatok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Zmluve,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ktorý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nahradí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neplatné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alebo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nevy</w:t>
      </w:r>
      <w:r w:rsidR="00AA359F" w:rsidRPr="002161E9">
        <w:rPr>
          <w:rFonts w:ascii="Garamond" w:hAnsi="Garamond" w:cs="Garamond"/>
          <w:sz w:val="20"/>
          <w:szCs w:val="20"/>
        </w:rPr>
        <w:t>máhateľné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iným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ustanovením,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ktoré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ho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právnom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obchodnom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zmysle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najbližšie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nahradzuje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tak,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aby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bola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vôľa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strán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vyjadrená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nahrádzaných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ustanoveniach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zachovaná.</w:t>
      </w:r>
    </w:p>
    <w:p w14:paraId="02153EDC" w14:textId="77777777" w:rsidR="003D2AAD" w:rsidRPr="002161E9" w:rsidRDefault="003D2AAD" w:rsidP="0060415D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41936CC" w14:textId="3D8E8FD7" w:rsidR="00013130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Garamond"/>
          <w:sz w:val="20"/>
          <w:szCs w:val="20"/>
        </w:rPr>
        <w:t>Zmluvné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zhodne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prehlasujú,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(i)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riadne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prečítali,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(ii)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plnom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rozsahu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porozumeli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jej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obsahu,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ktorý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pre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dostatočne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zrozumiteľný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určitý,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(iii)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táto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vyjadruje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ich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slobodnú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vážnu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vôľu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bez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akýchkoľvek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eastAsia="Times New Roman" w:hAnsi="Garamond"/>
          <w:sz w:val="20"/>
          <w:szCs w:val="20"/>
          <w:lang w:eastAsia="en-US"/>
        </w:rPr>
        <w:t>omylov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(iv)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táto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nebola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uzavretá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ani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tiesni,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ani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nápadne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nevýhodných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podmienok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plynúcich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F6708E" w:rsidRPr="002161E9">
        <w:rPr>
          <w:rFonts w:ascii="Garamond" w:hAnsi="Garamond" w:cs="Garamond"/>
          <w:sz w:val="20"/>
          <w:szCs w:val="20"/>
        </w:rPr>
        <w:br/>
      </w:r>
      <w:r w:rsidRPr="002161E9">
        <w:rPr>
          <w:rFonts w:ascii="Garamond" w:hAnsi="Garamond" w:cs="Garamond"/>
          <w:sz w:val="20"/>
          <w:szCs w:val="20"/>
        </w:rPr>
        <w:t>pre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ktorúkoľvek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Zmluvnú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stranu,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na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znak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čoho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ju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týmto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vlastnoručne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podpisujú.</w:t>
      </w:r>
    </w:p>
    <w:p w14:paraId="5657DE6B" w14:textId="77777777" w:rsidR="003D2AAD" w:rsidRPr="002161E9" w:rsidRDefault="003D2AAD" w:rsidP="0060415D">
      <w:pPr>
        <w:pStyle w:val="Odsekzoznamu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FC8316" w14:textId="0D4F78C9" w:rsidR="00013130" w:rsidRPr="002161E9" w:rsidRDefault="00013130" w:rsidP="00A7394F">
      <w:pPr>
        <w:pStyle w:val="Odsekzoznamu"/>
        <w:numPr>
          <w:ilvl w:val="0"/>
          <w:numId w:val="18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2161E9">
        <w:rPr>
          <w:rFonts w:ascii="Garamond" w:hAnsi="Garamond" w:cs="Garamond"/>
          <w:sz w:val="20"/>
          <w:szCs w:val="20"/>
        </w:rPr>
        <w:lastRenderedPageBreak/>
        <w:t>Zmluva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je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vyhotovená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526DFD">
        <w:rPr>
          <w:rFonts w:ascii="Garamond" w:hAnsi="Garamond" w:cs="Garamond"/>
          <w:sz w:val="20"/>
          <w:szCs w:val="20"/>
        </w:rPr>
        <w:t>3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</w:t>
      </w:r>
      <w:r w:rsidR="00526DFD">
        <w:rPr>
          <w:rFonts w:ascii="Garamond" w:hAnsi="Garamond" w:cs="Garamond"/>
          <w:sz w:val="20"/>
          <w:szCs w:val="20"/>
        </w:rPr>
        <w:t>troch</w:t>
      </w:r>
      <w:r w:rsidRPr="002161E9">
        <w:rPr>
          <w:rFonts w:ascii="Garamond" w:hAnsi="Garamond" w:cs="Garamond"/>
          <w:sz w:val="20"/>
          <w:szCs w:val="20"/>
        </w:rPr>
        <w:t>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rovnopisoch,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s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tým,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že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všetky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rovnopisy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majú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platnosť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originálu.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Objednávateľ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dostane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526DFD">
        <w:rPr>
          <w:rFonts w:ascii="Garamond" w:hAnsi="Garamond" w:cs="Garamond"/>
          <w:sz w:val="20"/>
          <w:szCs w:val="20"/>
        </w:rPr>
        <w:t>2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</w:t>
      </w:r>
      <w:r w:rsidR="00526DFD">
        <w:rPr>
          <w:rFonts w:ascii="Garamond" w:hAnsi="Garamond" w:cs="Garamond"/>
          <w:sz w:val="20"/>
          <w:szCs w:val="20"/>
        </w:rPr>
        <w:t>dva</w:t>
      </w:r>
      <w:r w:rsidRPr="002161E9">
        <w:rPr>
          <w:rFonts w:ascii="Garamond" w:hAnsi="Garamond" w:cs="Garamond"/>
          <w:sz w:val="20"/>
          <w:szCs w:val="20"/>
        </w:rPr>
        <w:t>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rovnopisy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a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526DFD">
        <w:rPr>
          <w:rFonts w:ascii="Garamond" w:hAnsi="Garamond" w:cs="Garamond"/>
          <w:sz w:val="20"/>
          <w:szCs w:val="20"/>
        </w:rPr>
        <w:t>Zhotoviteľ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dostane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="00526DFD">
        <w:rPr>
          <w:rFonts w:ascii="Garamond" w:hAnsi="Garamond" w:cs="Garamond"/>
          <w:sz w:val="20"/>
          <w:szCs w:val="20"/>
        </w:rPr>
        <w:t>1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(</w:t>
      </w:r>
      <w:r w:rsidR="00526DFD">
        <w:rPr>
          <w:rFonts w:ascii="Garamond" w:hAnsi="Garamond" w:cs="Garamond"/>
          <w:sz w:val="20"/>
          <w:szCs w:val="20"/>
        </w:rPr>
        <w:t>jeden</w:t>
      </w:r>
      <w:r w:rsidRPr="002161E9">
        <w:rPr>
          <w:rFonts w:ascii="Garamond" w:hAnsi="Garamond" w:cs="Garamond"/>
          <w:sz w:val="20"/>
          <w:szCs w:val="20"/>
        </w:rPr>
        <w:t>)</w:t>
      </w:r>
      <w:r w:rsidR="00B62536">
        <w:rPr>
          <w:rFonts w:ascii="Garamond" w:hAnsi="Garamond" w:cs="Garamond"/>
          <w:sz w:val="20"/>
          <w:szCs w:val="20"/>
        </w:rPr>
        <w:t xml:space="preserve"> </w:t>
      </w:r>
      <w:r w:rsidRPr="002161E9">
        <w:rPr>
          <w:rFonts w:ascii="Garamond" w:hAnsi="Garamond" w:cs="Garamond"/>
          <w:sz w:val="20"/>
          <w:szCs w:val="20"/>
        </w:rPr>
        <w:t>rovnopis.</w:t>
      </w:r>
    </w:p>
    <w:p w14:paraId="093D8D7B" w14:textId="77777777" w:rsidR="00F043A8" w:rsidRPr="002161E9" w:rsidRDefault="00F043A8" w:rsidP="0060415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52247B5" w14:textId="77777777" w:rsidR="00A80CFC" w:rsidRDefault="00A80CFC" w:rsidP="00526DFD">
      <w:pPr>
        <w:tabs>
          <w:tab w:val="center" w:pos="4536"/>
          <w:tab w:val="right" w:pos="9072"/>
        </w:tabs>
        <w:spacing w:after="0" w:line="240" w:lineRule="auto"/>
        <w:rPr>
          <w:rFonts w:ascii="Garamond" w:eastAsia="Times New Roman" w:hAnsi="Garamond" w:cs="Arial"/>
          <w:sz w:val="20"/>
          <w:szCs w:val="20"/>
          <w:u w:val="single"/>
        </w:rPr>
      </w:pPr>
    </w:p>
    <w:p w14:paraId="5C9211FD" w14:textId="77777777" w:rsidR="00A80CFC" w:rsidRDefault="00A80CFC" w:rsidP="00526DFD">
      <w:pPr>
        <w:tabs>
          <w:tab w:val="center" w:pos="4536"/>
          <w:tab w:val="right" w:pos="9072"/>
        </w:tabs>
        <w:spacing w:after="0" w:line="240" w:lineRule="auto"/>
        <w:rPr>
          <w:rFonts w:ascii="Garamond" w:eastAsia="Times New Roman" w:hAnsi="Garamond" w:cs="Arial"/>
          <w:sz w:val="20"/>
          <w:szCs w:val="20"/>
          <w:u w:val="single"/>
        </w:rPr>
      </w:pPr>
      <w:r>
        <w:rPr>
          <w:rFonts w:ascii="Garamond" w:eastAsia="Times New Roman" w:hAnsi="Garamond" w:cs="Arial"/>
          <w:sz w:val="20"/>
          <w:szCs w:val="20"/>
          <w:u w:val="single"/>
        </w:rPr>
        <w:t xml:space="preserve">Prílohy: </w:t>
      </w:r>
    </w:p>
    <w:p w14:paraId="38673B90" w14:textId="77777777" w:rsidR="00A80CFC" w:rsidRDefault="00A80CFC" w:rsidP="00526DFD">
      <w:pPr>
        <w:tabs>
          <w:tab w:val="center" w:pos="4536"/>
          <w:tab w:val="right" w:pos="9072"/>
        </w:tabs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Príloha 1 – Špecifikácia diela</w:t>
      </w:r>
    </w:p>
    <w:p w14:paraId="43D8999E" w14:textId="7C42E090" w:rsidR="0060415D" w:rsidRPr="002161E9" w:rsidRDefault="00A80CFC" w:rsidP="001811FA">
      <w:pPr>
        <w:tabs>
          <w:tab w:val="center" w:pos="4536"/>
          <w:tab w:val="right" w:pos="9072"/>
        </w:tabs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Príloha 2 – Zoznam subdodávateľov</w:t>
      </w:r>
    </w:p>
    <w:p w14:paraId="3206CB40" w14:textId="2D916E9B" w:rsidR="003D2279" w:rsidRDefault="009516F5" w:rsidP="001811FA">
      <w:pPr>
        <w:tabs>
          <w:tab w:val="left" w:pos="689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sz w:val="20"/>
          <w:szCs w:val="20"/>
        </w:rPr>
        <w:tab/>
      </w:r>
    </w:p>
    <w:p w14:paraId="23A4D0CA" w14:textId="77777777" w:rsidR="00493259" w:rsidRDefault="00493259" w:rsidP="00B34747">
      <w:pPr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38C72119" w14:textId="77777777" w:rsidR="00493259" w:rsidRDefault="00493259">
      <w:pPr>
        <w:rPr>
          <w:rFonts w:ascii="Garamond" w:eastAsia="Times New Roman" w:hAnsi="Garamond" w:cs="Arial"/>
          <w:b/>
          <w:sz w:val="20"/>
          <w:szCs w:val="20"/>
        </w:rPr>
      </w:pPr>
      <w:r>
        <w:rPr>
          <w:rFonts w:ascii="Garamond" w:eastAsia="Times New Roman" w:hAnsi="Garamond" w:cs="Arial"/>
          <w:b/>
          <w:sz w:val="20"/>
          <w:szCs w:val="20"/>
        </w:rPr>
        <w:br w:type="page"/>
      </w:r>
    </w:p>
    <w:p w14:paraId="0BEC9BD6" w14:textId="6EA499D4" w:rsidR="00B34747" w:rsidRDefault="00D4515F" w:rsidP="00493259">
      <w:pPr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b/>
          <w:sz w:val="20"/>
          <w:szCs w:val="20"/>
        </w:rPr>
        <w:lastRenderedPageBreak/>
        <w:t>PRÍLOHA</w:t>
      </w:r>
      <w:r w:rsidR="00B62536"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Pr="002161E9">
        <w:rPr>
          <w:rFonts w:ascii="Garamond" w:eastAsia="Times New Roman" w:hAnsi="Garamond" w:cs="Arial"/>
          <w:b/>
          <w:sz w:val="20"/>
          <w:szCs w:val="20"/>
        </w:rPr>
        <w:t>1</w:t>
      </w:r>
    </w:p>
    <w:p w14:paraId="74ACE6F6" w14:textId="215D1B4A" w:rsidR="00D4515F" w:rsidRDefault="00D4515F" w:rsidP="00B34747">
      <w:pPr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b/>
          <w:sz w:val="20"/>
          <w:szCs w:val="20"/>
        </w:rPr>
        <w:t>ŠPECIFIKÁCIA</w:t>
      </w:r>
      <w:r w:rsidR="00B62536"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="00526DFD">
        <w:rPr>
          <w:rFonts w:ascii="Garamond" w:eastAsia="Times New Roman" w:hAnsi="Garamond" w:cs="Arial"/>
          <w:b/>
          <w:sz w:val="20"/>
          <w:szCs w:val="20"/>
        </w:rPr>
        <w:t>DIELA</w:t>
      </w:r>
    </w:p>
    <w:p w14:paraId="2124BF1E" w14:textId="19C4978D" w:rsidR="00267480" w:rsidRDefault="00267480" w:rsidP="0060415D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16121011" w14:textId="1F73C42A" w:rsidR="00433171" w:rsidRDefault="00433171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Predmetom zákazky je odstraňovanie porúch na vodovodoch, ktoré spôsobujú únik vody a tým aj ekonomické straty v platbách za vodné a stočné. Jedná sa teda o havarijné stavy, v ktorých je potrebný nástup dodávateľa na identifikáciu úniku a odstránenie havárie v krátkom čase, t.j. do 48 hod.</w:t>
      </w:r>
    </w:p>
    <w:p w14:paraId="296D3BAF" w14:textId="77777777" w:rsidR="00433171" w:rsidRDefault="00433171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433DC88" w14:textId="47622A01" w:rsidR="00433171" w:rsidRDefault="00433171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Predmetom zákazky sú opravy vodovodných potrubí a prípojok. Potrubné rozvody a armatúry budú svetlosti do DN250, najčastejšie DN60-DN100. Materiál potrubí je rôznorodý od liatiny až po HDPE.</w:t>
      </w:r>
    </w:p>
    <w:p w14:paraId="30DEF33E" w14:textId="77777777" w:rsidR="00EE4F9D" w:rsidRDefault="00EE4F9D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E457F3C" w14:textId="4D64A2C3" w:rsidR="00EE4F9D" w:rsidRDefault="00EE4F9D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Pri objednaní opravy poruchy vodovodu je potrebné zabezpečiť kompletné odstránenie poruchy, teda:</w:t>
      </w:r>
    </w:p>
    <w:p w14:paraId="2511E863" w14:textId="6743467B" w:rsidR="00EE4F9D" w:rsidRDefault="00EE4F9D" w:rsidP="00EE4F9D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identifikácia miesta poruchy, </w:t>
      </w:r>
    </w:p>
    <w:p w14:paraId="53312D80" w14:textId="229FD1DD" w:rsidR="00EE4F9D" w:rsidRDefault="00EE4F9D" w:rsidP="00EE4F9D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zabezpečenie staveniska, </w:t>
      </w:r>
    </w:p>
    <w:p w14:paraId="3CD678A3" w14:textId="4FED28CD" w:rsidR="00EE4F9D" w:rsidRDefault="00EE4F9D" w:rsidP="00EE4F9D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výkop. </w:t>
      </w:r>
    </w:p>
    <w:p w14:paraId="4DE78483" w14:textId="2F7161B9" w:rsidR="00EE4F9D" w:rsidRDefault="00EE4F9D" w:rsidP="00EE4F9D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odstránenie poruchy (podľa potreby utesnenie úniku, alebo výmenu časti potrubia alebo netesných/nefunkčných armatúr),</w:t>
      </w:r>
    </w:p>
    <w:p w14:paraId="09757557" w14:textId="4829EA8C" w:rsidR="00EE4F9D" w:rsidRPr="00EE4F9D" w:rsidRDefault="00EE4F9D" w:rsidP="00EE4F9D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úpravu povrchu do pôvodného stavu.</w:t>
      </w:r>
    </w:p>
    <w:p w14:paraId="4FFF2932" w14:textId="77777777" w:rsidR="00433171" w:rsidRDefault="00433171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64A4B87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AEDB8A8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B2359E4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771BBE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10ED319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1983579" w14:textId="2B8983F0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5975751" w14:textId="77777777" w:rsidR="00E907CE" w:rsidRDefault="00E907CE">
      <w:pPr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br w:type="page"/>
      </w: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4309"/>
        <w:gridCol w:w="952"/>
        <w:gridCol w:w="1525"/>
        <w:gridCol w:w="1347"/>
        <w:gridCol w:w="1237"/>
      </w:tblGrid>
      <w:tr w:rsidR="00532A3B" w:rsidRPr="00ED23CD" w14:paraId="60179C94" w14:textId="77777777" w:rsidTr="00ED23CD">
        <w:trPr>
          <w:trHeight w:val="930"/>
        </w:trPr>
        <w:tc>
          <w:tcPr>
            <w:tcW w:w="680" w:type="dxa"/>
            <w:noWrap/>
            <w:vAlign w:val="center"/>
            <w:hideMark/>
          </w:tcPr>
          <w:p w14:paraId="73BB8D58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Por. Číslo</w:t>
            </w:r>
          </w:p>
        </w:tc>
        <w:tc>
          <w:tcPr>
            <w:tcW w:w="4309" w:type="dxa"/>
            <w:noWrap/>
            <w:vAlign w:val="center"/>
            <w:hideMark/>
          </w:tcPr>
          <w:p w14:paraId="7D2A4D4B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Popis činnosti</w:t>
            </w:r>
          </w:p>
        </w:tc>
        <w:tc>
          <w:tcPr>
            <w:tcW w:w="952" w:type="dxa"/>
            <w:vAlign w:val="center"/>
            <w:hideMark/>
          </w:tcPr>
          <w:p w14:paraId="5AE43ED7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1525" w:type="dxa"/>
            <w:vAlign w:val="center"/>
          </w:tcPr>
          <w:p w14:paraId="3C6532BF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Predpokladané</w:t>
            </w:r>
          </w:p>
          <w:p w14:paraId="4EF850C0" w14:textId="115894FE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1347" w:type="dxa"/>
            <w:vAlign w:val="center"/>
            <w:hideMark/>
          </w:tcPr>
          <w:p w14:paraId="014B9D0B" w14:textId="7DB97632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Jednotková cena v € bez DPH</w:t>
            </w:r>
          </w:p>
        </w:tc>
        <w:tc>
          <w:tcPr>
            <w:tcW w:w="1237" w:type="dxa"/>
            <w:vAlign w:val="center"/>
            <w:hideMark/>
          </w:tcPr>
          <w:p w14:paraId="0B9EA474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Cena spolu v € bez DPH</w:t>
            </w:r>
          </w:p>
        </w:tc>
      </w:tr>
      <w:tr w:rsidR="00532A3B" w:rsidRPr="00ED23CD" w14:paraId="2829F127" w14:textId="77777777" w:rsidTr="00ED23CD">
        <w:trPr>
          <w:trHeight w:val="170"/>
        </w:trPr>
        <w:tc>
          <w:tcPr>
            <w:tcW w:w="680" w:type="dxa"/>
            <w:noWrap/>
            <w:vAlign w:val="center"/>
            <w:hideMark/>
          </w:tcPr>
          <w:p w14:paraId="04DEBA94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9" w:type="dxa"/>
            <w:vAlign w:val="center"/>
            <w:hideMark/>
          </w:tcPr>
          <w:p w14:paraId="6FA866F3" w14:textId="347BBE89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Dočasné zaistenie podzemného potrubia DN do 200</w:t>
            </w:r>
          </w:p>
        </w:tc>
        <w:tc>
          <w:tcPr>
            <w:tcW w:w="952" w:type="dxa"/>
            <w:vAlign w:val="center"/>
            <w:hideMark/>
          </w:tcPr>
          <w:p w14:paraId="2A827868" w14:textId="0DB1F4B1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25" w:type="dxa"/>
            <w:vAlign w:val="bottom"/>
          </w:tcPr>
          <w:p w14:paraId="2E865BA1" w14:textId="128EEEEC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19,000</w:t>
            </w:r>
          </w:p>
        </w:tc>
        <w:tc>
          <w:tcPr>
            <w:tcW w:w="1347" w:type="dxa"/>
            <w:noWrap/>
            <w:vAlign w:val="bottom"/>
            <w:hideMark/>
          </w:tcPr>
          <w:p w14:paraId="6A51F8A2" w14:textId="273EC7DE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37B3196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2107D8F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C153EB4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9" w:type="dxa"/>
            <w:vAlign w:val="center"/>
            <w:hideMark/>
          </w:tcPr>
          <w:p w14:paraId="061381EB" w14:textId="3F8B2DC5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Príplatok k cenám výkopov za sťaženie výkopu v blízkosti podzemného vedenia</w:t>
            </w:r>
          </w:p>
        </w:tc>
        <w:tc>
          <w:tcPr>
            <w:tcW w:w="952" w:type="dxa"/>
            <w:vAlign w:val="center"/>
            <w:hideMark/>
          </w:tcPr>
          <w:p w14:paraId="356BD808" w14:textId="36704FCB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0D9F2340" w14:textId="27052E8E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75,500</w:t>
            </w:r>
          </w:p>
        </w:tc>
        <w:tc>
          <w:tcPr>
            <w:tcW w:w="1347" w:type="dxa"/>
            <w:noWrap/>
            <w:vAlign w:val="bottom"/>
            <w:hideMark/>
          </w:tcPr>
          <w:p w14:paraId="054B8593" w14:textId="7375EA01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41A856A3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A617689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DADC8B0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09" w:type="dxa"/>
            <w:vAlign w:val="center"/>
            <w:hideMark/>
          </w:tcPr>
          <w:p w14:paraId="0EF8FDF4" w14:textId="34FC7A0F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Výkop ryhy šírky 600-2000mm horn. 3 bez paženia</w:t>
            </w:r>
          </w:p>
        </w:tc>
        <w:tc>
          <w:tcPr>
            <w:tcW w:w="952" w:type="dxa"/>
            <w:vAlign w:val="center"/>
            <w:hideMark/>
          </w:tcPr>
          <w:p w14:paraId="0133306B" w14:textId="7F582333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0C66157D" w14:textId="6B79A9F9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117,875</w:t>
            </w:r>
          </w:p>
        </w:tc>
        <w:tc>
          <w:tcPr>
            <w:tcW w:w="1347" w:type="dxa"/>
            <w:noWrap/>
            <w:vAlign w:val="bottom"/>
            <w:hideMark/>
          </w:tcPr>
          <w:p w14:paraId="23D523E2" w14:textId="2D17FD88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044619D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1139AE10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80D4FF1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09" w:type="dxa"/>
            <w:vAlign w:val="center"/>
            <w:hideMark/>
          </w:tcPr>
          <w:p w14:paraId="61C0C789" w14:textId="5FE152D6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Výkop ryhy šírky 600-2000mm horn. 3 s pažením</w:t>
            </w:r>
          </w:p>
        </w:tc>
        <w:tc>
          <w:tcPr>
            <w:tcW w:w="952" w:type="dxa"/>
            <w:vAlign w:val="center"/>
            <w:hideMark/>
          </w:tcPr>
          <w:p w14:paraId="3BB3BDB1" w14:textId="0C494C7A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649B08E0" w14:textId="5B50D40D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798110DB" w14:textId="43531009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414E8F3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42E77AA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CD751FC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09" w:type="dxa"/>
            <w:vAlign w:val="center"/>
            <w:hideMark/>
          </w:tcPr>
          <w:p w14:paraId="1B7116E7" w14:textId="302E1275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Hĺbenie jám ručne</w:t>
            </w:r>
          </w:p>
        </w:tc>
        <w:tc>
          <w:tcPr>
            <w:tcW w:w="952" w:type="dxa"/>
            <w:vAlign w:val="center"/>
            <w:hideMark/>
          </w:tcPr>
          <w:p w14:paraId="5C885430" w14:textId="084E1CA5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4DE78370" w14:textId="02A89E35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42,000</w:t>
            </w:r>
          </w:p>
        </w:tc>
        <w:tc>
          <w:tcPr>
            <w:tcW w:w="1347" w:type="dxa"/>
            <w:noWrap/>
            <w:vAlign w:val="bottom"/>
            <w:hideMark/>
          </w:tcPr>
          <w:p w14:paraId="75129F15" w14:textId="2AB070E3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2230BDA0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D640641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4558C569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09" w:type="dxa"/>
            <w:vAlign w:val="center"/>
            <w:hideMark/>
          </w:tcPr>
          <w:p w14:paraId="799A3332" w14:textId="4EF87B9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Príplatok k cenám za lepivosť hominy 3</w:t>
            </w:r>
          </w:p>
        </w:tc>
        <w:tc>
          <w:tcPr>
            <w:tcW w:w="952" w:type="dxa"/>
            <w:vAlign w:val="center"/>
            <w:hideMark/>
          </w:tcPr>
          <w:p w14:paraId="2BAAEE24" w14:textId="17C707DC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3102E3F9" w14:textId="02E8B6C0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105,000</w:t>
            </w:r>
          </w:p>
        </w:tc>
        <w:tc>
          <w:tcPr>
            <w:tcW w:w="1347" w:type="dxa"/>
            <w:noWrap/>
            <w:vAlign w:val="bottom"/>
            <w:hideMark/>
          </w:tcPr>
          <w:p w14:paraId="577EA0FC" w14:textId="45AA4AC3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110D1179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2841497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4150C767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09" w:type="dxa"/>
            <w:vAlign w:val="center"/>
            <w:hideMark/>
          </w:tcPr>
          <w:p w14:paraId="52FE8173" w14:textId="3ED146BA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Príplatok k cenám za výkop ryhy v tečúcej vode</w:t>
            </w:r>
          </w:p>
        </w:tc>
        <w:tc>
          <w:tcPr>
            <w:tcW w:w="952" w:type="dxa"/>
            <w:vAlign w:val="center"/>
            <w:hideMark/>
          </w:tcPr>
          <w:p w14:paraId="08B8FA1D" w14:textId="1792EC93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6446E1DF" w14:textId="6EE6E34C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43,500</w:t>
            </w:r>
          </w:p>
        </w:tc>
        <w:tc>
          <w:tcPr>
            <w:tcW w:w="1347" w:type="dxa"/>
            <w:noWrap/>
            <w:vAlign w:val="bottom"/>
            <w:hideMark/>
          </w:tcPr>
          <w:p w14:paraId="3B5FDC23" w14:textId="56F085B9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295EBCF7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97C41A7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1016BBED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09" w:type="dxa"/>
            <w:vAlign w:val="center"/>
            <w:hideMark/>
          </w:tcPr>
          <w:p w14:paraId="5334291F" w14:textId="41E1F7B6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Zásyp sypantnou si zhutnením jám, šachiet, rýh, zárezov alebo okolo objektov do 100m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2" w:type="dxa"/>
            <w:vAlign w:val="center"/>
            <w:hideMark/>
          </w:tcPr>
          <w:p w14:paraId="131A62AE" w14:textId="2C5E6EA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4AD47777" w14:textId="25C5B401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144,475</w:t>
            </w:r>
          </w:p>
        </w:tc>
        <w:tc>
          <w:tcPr>
            <w:tcW w:w="1347" w:type="dxa"/>
            <w:noWrap/>
            <w:vAlign w:val="bottom"/>
            <w:hideMark/>
          </w:tcPr>
          <w:p w14:paraId="76486D92" w14:textId="0E5415C9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4EA98C68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3D67B8C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EEF95A3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09" w:type="dxa"/>
            <w:vAlign w:val="center"/>
            <w:hideMark/>
          </w:tcPr>
          <w:p w14:paraId="184C4C42" w14:textId="3BDAF322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Obsyp potrubia sypaninou z vhodných hornín 1 až 4 s prehodením sypaniny</w:t>
            </w:r>
          </w:p>
        </w:tc>
        <w:tc>
          <w:tcPr>
            <w:tcW w:w="952" w:type="dxa"/>
            <w:vAlign w:val="center"/>
            <w:hideMark/>
          </w:tcPr>
          <w:p w14:paraId="421642BD" w14:textId="538C1A4E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6B3CEACB" w14:textId="03F657DE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1347" w:type="dxa"/>
            <w:noWrap/>
            <w:vAlign w:val="bottom"/>
            <w:hideMark/>
          </w:tcPr>
          <w:p w14:paraId="6B0B206D" w14:textId="53F7F9F4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23AC64D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6A2BA1D6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64E8233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09" w:type="dxa"/>
            <w:vAlign w:val="center"/>
            <w:hideMark/>
          </w:tcPr>
          <w:p w14:paraId="6CE5BE49" w14:textId="5B2EF402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Lôžko pod potrubie, stoky a drobné objekty, v otvorenom výkope z kameniva drobného ťaženého 0-4mm</w:t>
            </w:r>
          </w:p>
        </w:tc>
        <w:tc>
          <w:tcPr>
            <w:tcW w:w="952" w:type="dxa"/>
            <w:vAlign w:val="center"/>
            <w:hideMark/>
          </w:tcPr>
          <w:p w14:paraId="44C1D59B" w14:textId="1D013CF4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28EB4904" w14:textId="342B1B28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17,800</w:t>
            </w:r>
          </w:p>
        </w:tc>
        <w:tc>
          <w:tcPr>
            <w:tcW w:w="1347" w:type="dxa"/>
            <w:noWrap/>
            <w:vAlign w:val="bottom"/>
            <w:hideMark/>
          </w:tcPr>
          <w:p w14:paraId="5B2C621D" w14:textId="1B084FD4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9B6857A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ED99A52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26EC8D26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09" w:type="dxa"/>
            <w:vAlign w:val="center"/>
            <w:hideMark/>
          </w:tcPr>
          <w:p w14:paraId="5BEFAEB0" w14:textId="3B09F77C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Úprava pláne v zárezoch v hornine 1-4 so zhutnením</w:t>
            </w:r>
          </w:p>
        </w:tc>
        <w:tc>
          <w:tcPr>
            <w:tcW w:w="952" w:type="dxa"/>
            <w:vAlign w:val="center"/>
            <w:hideMark/>
          </w:tcPr>
          <w:p w14:paraId="150D8582" w14:textId="24B7D783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5" w:type="dxa"/>
            <w:vAlign w:val="bottom"/>
          </w:tcPr>
          <w:p w14:paraId="36F6B1BA" w14:textId="69AF18EC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42C79176" w14:textId="655CDF7D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03BBD49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94C081E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3D021EEB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09" w:type="dxa"/>
            <w:vAlign w:val="center"/>
            <w:hideMark/>
          </w:tcPr>
          <w:p w14:paraId="15690320" w14:textId="27280A21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Oprava vodovodného potrubia liatinového prírubového prerezanie potrubia do DN 200</w:t>
            </w:r>
          </w:p>
        </w:tc>
        <w:tc>
          <w:tcPr>
            <w:tcW w:w="952" w:type="dxa"/>
            <w:vAlign w:val="center"/>
            <w:hideMark/>
          </w:tcPr>
          <w:p w14:paraId="78A9AFB9" w14:textId="56D9A3BB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591DF9F3" w14:textId="61B938EB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347" w:type="dxa"/>
            <w:noWrap/>
            <w:vAlign w:val="bottom"/>
            <w:hideMark/>
          </w:tcPr>
          <w:p w14:paraId="20C748E4" w14:textId="310CF4F4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6229F75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D74CCFC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4E06513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09" w:type="dxa"/>
            <w:vAlign w:val="center"/>
            <w:hideMark/>
          </w:tcPr>
          <w:p w14:paraId="5F92859B" w14:textId="69791A6C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Demontáž armatúry prírubovej s dvomi prírubami</w:t>
            </w:r>
          </w:p>
        </w:tc>
        <w:tc>
          <w:tcPr>
            <w:tcW w:w="952" w:type="dxa"/>
            <w:vAlign w:val="center"/>
            <w:hideMark/>
          </w:tcPr>
          <w:p w14:paraId="131C8751" w14:textId="65023980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2C866468" w14:textId="61E7A7E4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487FF981" w14:textId="6E0AB9CA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B01C1CD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5F07CD2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44E8AE99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09" w:type="dxa"/>
            <w:vAlign w:val="center"/>
            <w:hideMark/>
          </w:tcPr>
          <w:p w14:paraId="2D7EEF43" w14:textId="565460FD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armatúry prírubovej s dvomi prírubami PN1,6 DN80</w:t>
            </w:r>
          </w:p>
        </w:tc>
        <w:tc>
          <w:tcPr>
            <w:tcW w:w="952" w:type="dxa"/>
            <w:vAlign w:val="center"/>
            <w:hideMark/>
          </w:tcPr>
          <w:p w14:paraId="79ADA258" w14:textId="3C8E61AD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766DFAE1" w14:textId="79A35638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347" w:type="dxa"/>
            <w:noWrap/>
            <w:vAlign w:val="bottom"/>
            <w:hideMark/>
          </w:tcPr>
          <w:p w14:paraId="153A1557" w14:textId="3AC6C485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BB8A720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1B665B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25F16A6B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09" w:type="dxa"/>
            <w:vAlign w:val="center"/>
            <w:hideMark/>
          </w:tcPr>
          <w:p w14:paraId="398C5487" w14:textId="346CED44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armatúry prírubovej s dvomi prírubami PN1,6 DN100</w:t>
            </w:r>
          </w:p>
        </w:tc>
        <w:tc>
          <w:tcPr>
            <w:tcW w:w="952" w:type="dxa"/>
            <w:vAlign w:val="center"/>
            <w:hideMark/>
          </w:tcPr>
          <w:p w14:paraId="579387B9" w14:textId="433F56E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1C840837" w14:textId="33129C98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1347" w:type="dxa"/>
            <w:noWrap/>
            <w:vAlign w:val="bottom"/>
            <w:hideMark/>
          </w:tcPr>
          <w:p w14:paraId="51CAA563" w14:textId="743E7E66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2820996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C2DE7A2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5D689CA8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09" w:type="dxa"/>
            <w:vAlign w:val="center"/>
            <w:hideMark/>
          </w:tcPr>
          <w:p w14:paraId="114EC9F4" w14:textId="6DB4DAA4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potrubia z tlakových polyetylénových rúrok priemeru 200mm</w:t>
            </w:r>
          </w:p>
        </w:tc>
        <w:tc>
          <w:tcPr>
            <w:tcW w:w="952" w:type="dxa"/>
            <w:vAlign w:val="center"/>
            <w:hideMark/>
          </w:tcPr>
          <w:p w14:paraId="16A63EDB" w14:textId="19A88E84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25" w:type="dxa"/>
            <w:vAlign w:val="bottom"/>
          </w:tcPr>
          <w:p w14:paraId="672E3FD7" w14:textId="7A56D85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42,000</w:t>
            </w:r>
          </w:p>
        </w:tc>
        <w:tc>
          <w:tcPr>
            <w:tcW w:w="1347" w:type="dxa"/>
            <w:noWrap/>
            <w:vAlign w:val="bottom"/>
            <w:hideMark/>
          </w:tcPr>
          <w:p w14:paraId="02C6074B" w14:textId="103BF4E2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186F2D6A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5C71CBD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81C29E9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09" w:type="dxa"/>
            <w:vAlign w:val="center"/>
            <w:hideMark/>
          </w:tcPr>
          <w:p w14:paraId="3B807AE1" w14:textId="14B0A5BA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Prepojenie potrubia s pôvodným rozvodom</w:t>
            </w:r>
          </w:p>
        </w:tc>
        <w:tc>
          <w:tcPr>
            <w:tcW w:w="952" w:type="dxa"/>
            <w:vAlign w:val="center"/>
            <w:hideMark/>
          </w:tcPr>
          <w:p w14:paraId="4AF6DC29" w14:textId="44E3B238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57C58D19" w14:textId="1E9D81E2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1347" w:type="dxa"/>
            <w:noWrap/>
            <w:vAlign w:val="bottom"/>
            <w:hideMark/>
          </w:tcPr>
          <w:p w14:paraId="7B68E33D" w14:textId="74540EB8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B444990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4ABE3C80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32A66025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09" w:type="dxa"/>
            <w:vAlign w:val="center"/>
            <w:hideMark/>
          </w:tcPr>
          <w:p w14:paraId="33C32AFB" w14:textId="0415942B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Frézovanie – tlakové čistenie potrubia DN80</w:t>
            </w:r>
          </w:p>
        </w:tc>
        <w:tc>
          <w:tcPr>
            <w:tcW w:w="952" w:type="dxa"/>
            <w:vAlign w:val="center"/>
            <w:hideMark/>
          </w:tcPr>
          <w:p w14:paraId="6154BA38" w14:textId="58958BCB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5D3599D1" w14:textId="7F326539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0A78EAC9" w14:textId="50C2D36B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A188BF6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6D8A8FA9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F23D60F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09" w:type="dxa"/>
            <w:vAlign w:val="center"/>
            <w:hideMark/>
          </w:tcPr>
          <w:p w14:paraId="1CD7FC4E" w14:textId="0D75093E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Monitoring – počas montáže potrubia</w:t>
            </w:r>
          </w:p>
        </w:tc>
        <w:tc>
          <w:tcPr>
            <w:tcW w:w="952" w:type="dxa"/>
            <w:vAlign w:val="center"/>
            <w:hideMark/>
          </w:tcPr>
          <w:p w14:paraId="24F703BF" w14:textId="7A7C765B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hod</w:t>
            </w:r>
          </w:p>
        </w:tc>
        <w:tc>
          <w:tcPr>
            <w:tcW w:w="1525" w:type="dxa"/>
            <w:vAlign w:val="bottom"/>
          </w:tcPr>
          <w:p w14:paraId="7575F943" w14:textId="61D342D9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1347" w:type="dxa"/>
            <w:noWrap/>
            <w:vAlign w:val="bottom"/>
            <w:hideMark/>
          </w:tcPr>
          <w:p w14:paraId="33576DD6" w14:textId="6C5AE0FB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5015C099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F74C22D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7B63DAD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09" w:type="dxa"/>
            <w:vAlign w:val="center"/>
            <w:hideMark/>
          </w:tcPr>
          <w:p w14:paraId="25691CA5" w14:textId="55F97C94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Zameranie potrubia</w:t>
            </w:r>
          </w:p>
        </w:tc>
        <w:tc>
          <w:tcPr>
            <w:tcW w:w="952" w:type="dxa"/>
            <w:vAlign w:val="center"/>
            <w:hideMark/>
          </w:tcPr>
          <w:p w14:paraId="4C7CB717" w14:textId="0101A8B8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hod</w:t>
            </w:r>
          </w:p>
        </w:tc>
        <w:tc>
          <w:tcPr>
            <w:tcW w:w="1525" w:type="dxa"/>
            <w:vAlign w:val="bottom"/>
          </w:tcPr>
          <w:p w14:paraId="7646D6B1" w14:textId="1E145DE3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1347" w:type="dxa"/>
            <w:noWrap/>
            <w:vAlign w:val="bottom"/>
            <w:hideMark/>
          </w:tcPr>
          <w:p w14:paraId="6788BC54" w14:textId="49E877C0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DB4E2F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86C0A87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1D4A1004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09" w:type="dxa"/>
            <w:vAlign w:val="center"/>
            <w:hideMark/>
          </w:tcPr>
          <w:p w14:paraId="3D5530DC" w14:textId="42E5BA2E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Demontáž armatúry a tvarovky do DN 200</w:t>
            </w:r>
          </w:p>
        </w:tc>
        <w:tc>
          <w:tcPr>
            <w:tcW w:w="952" w:type="dxa"/>
            <w:vAlign w:val="center"/>
            <w:hideMark/>
          </w:tcPr>
          <w:p w14:paraId="084045BC" w14:textId="4594EA02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26332645" w14:textId="69CA6B7B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1347" w:type="dxa"/>
            <w:noWrap/>
            <w:vAlign w:val="bottom"/>
            <w:hideMark/>
          </w:tcPr>
          <w:p w14:paraId="24C000A9" w14:textId="16A72B41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9547728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620E6045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3DCC471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09" w:type="dxa"/>
            <w:vAlign w:val="center"/>
            <w:hideMark/>
          </w:tcPr>
          <w:p w14:paraId="2769165E" w14:textId="20B4FFC0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tvarovky jednoosovej na potrubí do DN 200</w:t>
            </w:r>
          </w:p>
        </w:tc>
        <w:tc>
          <w:tcPr>
            <w:tcW w:w="952" w:type="dxa"/>
            <w:vAlign w:val="center"/>
            <w:hideMark/>
          </w:tcPr>
          <w:p w14:paraId="058BDC88" w14:textId="33334F72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7C609991" w14:textId="4ABF6A12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12,000</w:t>
            </w:r>
          </w:p>
        </w:tc>
        <w:tc>
          <w:tcPr>
            <w:tcW w:w="1347" w:type="dxa"/>
            <w:noWrap/>
            <w:vAlign w:val="bottom"/>
            <w:hideMark/>
          </w:tcPr>
          <w:p w14:paraId="619812B7" w14:textId="134FEDC0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46E88A4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2BEECFF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5C902F06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09" w:type="dxa"/>
            <w:vAlign w:val="center"/>
            <w:hideMark/>
          </w:tcPr>
          <w:p w14:paraId="2268F1F7" w14:textId="6C8A0120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armatúry do DN 200</w:t>
            </w:r>
          </w:p>
        </w:tc>
        <w:tc>
          <w:tcPr>
            <w:tcW w:w="952" w:type="dxa"/>
            <w:vAlign w:val="center"/>
            <w:hideMark/>
          </w:tcPr>
          <w:p w14:paraId="2F176314" w14:textId="6B4827F1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3BD6B7B3" w14:textId="7FA8271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2F40C1A5" w14:textId="20F04012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16B0C2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11753D16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196B399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09" w:type="dxa"/>
            <w:vAlign w:val="center"/>
            <w:hideMark/>
          </w:tcPr>
          <w:p w14:paraId="6D74E0ED" w14:textId="3B6E7723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posúvača s osadením zemnej súpravy (s poklopom) do DN 100</w:t>
            </w:r>
          </w:p>
        </w:tc>
        <w:tc>
          <w:tcPr>
            <w:tcW w:w="952" w:type="dxa"/>
            <w:vAlign w:val="center"/>
            <w:hideMark/>
          </w:tcPr>
          <w:p w14:paraId="37E5D6F7" w14:textId="22CF69C2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63D37836" w14:textId="13CECC91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1347" w:type="dxa"/>
            <w:noWrap/>
            <w:vAlign w:val="bottom"/>
            <w:hideMark/>
          </w:tcPr>
          <w:p w14:paraId="077486BE" w14:textId="37521A9B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2B47EE6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C398852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59B52E76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09" w:type="dxa"/>
            <w:vAlign w:val="center"/>
            <w:hideMark/>
          </w:tcPr>
          <w:p w14:paraId="16C44AEC" w14:textId="0618F925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Montáž vodovodnej armatúry na potrubí, hydrant podzemný (s poklopom) do DN 100</w:t>
            </w:r>
          </w:p>
        </w:tc>
        <w:tc>
          <w:tcPr>
            <w:tcW w:w="952" w:type="dxa"/>
            <w:vAlign w:val="center"/>
            <w:hideMark/>
          </w:tcPr>
          <w:p w14:paraId="037B025A" w14:textId="6C6D047F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</w:t>
            </w:r>
            <w:r w:rsidR="00532A3B"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25" w:type="dxa"/>
            <w:vAlign w:val="bottom"/>
          </w:tcPr>
          <w:p w14:paraId="1623FF0D" w14:textId="014FDEF1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1347" w:type="dxa"/>
            <w:noWrap/>
            <w:vAlign w:val="bottom"/>
            <w:hideMark/>
          </w:tcPr>
          <w:p w14:paraId="2115D62B" w14:textId="42B78988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D4F749E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77A463E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62F911A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09" w:type="dxa"/>
            <w:vAlign w:val="center"/>
            <w:hideMark/>
          </w:tcPr>
          <w:p w14:paraId="69DE47B8" w14:textId="4CF7CDE9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Tlaková skúška vodovodného potrubia hrdlového alebo prírubového do DN 100</w:t>
            </w:r>
          </w:p>
        </w:tc>
        <w:tc>
          <w:tcPr>
            <w:tcW w:w="952" w:type="dxa"/>
            <w:vAlign w:val="center"/>
            <w:hideMark/>
          </w:tcPr>
          <w:p w14:paraId="0F723D4E" w14:textId="78BD6E8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úsek</w:t>
            </w:r>
          </w:p>
        </w:tc>
        <w:tc>
          <w:tcPr>
            <w:tcW w:w="1525" w:type="dxa"/>
            <w:vAlign w:val="bottom"/>
          </w:tcPr>
          <w:p w14:paraId="51E1A316" w14:textId="619392AE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240388"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noWrap/>
            <w:vAlign w:val="bottom"/>
            <w:hideMark/>
          </w:tcPr>
          <w:p w14:paraId="2CA69C8C" w14:textId="7DFC44A0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F818939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31B14FF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8E5A027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09" w:type="dxa"/>
            <w:vAlign w:val="center"/>
            <w:hideMark/>
          </w:tcPr>
          <w:p w14:paraId="6C3DB3A9" w14:textId="38B5019D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Rezanie existujúceho asfaltového krytu alebo podkladu hĺbky do 50mm</w:t>
            </w:r>
          </w:p>
        </w:tc>
        <w:tc>
          <w:tcPr>
            <w:tcW w:w="952" w:type="dxa"/>
            <w:vAlign w:val="center"/>
            <w:hideMark/>
          </w:tcPr>
          <w:p w14:paraId="16223CC7" w14:textId="4BEB07D4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25" w:type="dxa"/>
            <w:vAlign w:val="bottom"/>
          </w:tcPr>
          <w:p w14:paraId="55274519" w14:textId="51D7FB9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38,000</w:t>
            </w:r>
          </w:p>
        </w:tc>
        <w:tc>
          <w:tcPr>
            <w:tcW w:w="1347" w:type="dxa"/>
            <w:noWrap/>
            <w:vAlign w:val="bottom"/>
            <w:hideMark/>
          </w:tcPr>
          <w:p w14:paraId="3A8264CD" w14:textId="583A71A9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415D41C7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49F2332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A550340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09" w:type="dxa"/>
            <w:vAlign w:val="center"/>
            <w:hideMark/>
          </w:tcPr>
          <w:p w14:paraId="2A6AB69F" w14:textId="6B54BA67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Rezanie betónového krytu alebo podkladu tr. Nad C 12/15 hr. Nad 50 do 100 mm</w:t>
            </w:r>
          </w:p>
        </w:tc>
        <w:tc>
          <w:tcPr>
            <w:tcW w:w="952" w:type="dxa"/>
            <w:vAlign w:val="center"/>
            <w:hideMark/>
          </w:tcPr>
          <w:p w14:paraId="5AECBBB7" w14:textId="0ED1B2B1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25" w:type="dxa"/>
            <w:vAlign w:val="bottom"/>
          </w:tcPr>
          <w:p w14:paraId="3C458C21" w14:textId="6869F94C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59,000</w:t>
            </w:r>
          </w:p>
        </w:tc>
        <w:tc>
          <w:tcPr>
            <w:tcW w:w="1347" w:type="dxa"/>
            <w:noWrap/>
            <w:vAlign w:val="bottom"/>
            <w:hideMark/>
          </w:tcPr>
          <w:p w14:paraId="46EA4009" w14:textId="5E92AEB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68991A9F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64F8EB7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8162268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09" w:type="dxa"/>
            <w:vAlign w:val="center"/>
            <w:hideMark/>
          </w:tcPr>
          <w:p w14:paraId="0432E98B" w14:textId="5C402909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Búranie konštrukcií z prostého betónu neprekladaného kameňom vo vykopávkach - báger</w:t>
            </w:r>
          </w:p>
        </w:tc>
        <w:tc>
          <w:tcPr>
            <w:tcW w:w="952" w:type="dxa"/>
            <w:vAlign w:val="center"/>
            <w:hideMark/>
          </w:tcPr>
          <w:p w14:paraId="3036336B" w14:textId="576A786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3462FA30" w14:textId="19E3EC4D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26,100</w:t>
            </w:r>
          </w:p>
        </w:tc>
        <w:tc>
          <w:tcPr>
            <w:tcW w:w="1347" w:type="dxa"/>
            <w:noWrap/>
            <w:vAlign w:val="bottom"/>
            <w:hideMark/>
          </w:tcPr>
          <w:p w14:paraId="2A5F5302" w14:textId="531DAC2C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733C95E6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0AE212B0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6522ED8D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09" w:type="dxa"/>
            <w:vAlign w:val="center"/>
            <w:hideMark/>
          </w:tcPr>
          <w:p w14:paraId="080029CB" w14:textId="6B1865F2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Búranie konštrukcií z prostého betónu neprekladaného kameňom vo vykopávkach - ručne</w:t>
            </w:r>
          </w:p>
        </w:tc>
        <w:tc>
          <w:tcPr>
            <w:tcW w:w="952" w:type="dxa"/>
            <w:vAlign w:val="center"/>
            <w:hideMark/>
          </w:tcPr>
          <w:p w14:paraId="095015FC" w14:textId="741DD3AF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23E54E81" w14:textId="202A7B2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1347" w:type="dxa"/>
            <w:noWrap/>
            <w:vAlign w:val="bottom"/>
            <w:hideMark/>
          </w:tcPr>
          <w:p w14:paraId="606811BA" w14:textId="5424D3FC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CAB18C5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66D9A2EE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1DF3AA9A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09" w:type="dxa"/>
            <w:vAlign w:val="center"/>
            <w:hideMark/>
          </w:tcPr>
          <w:p w14:paraId="27E4A66C" w14:textId="6441764F" w:rsidR="00532A3B" w:rsidRPr="00ED23CD" w:rsidRDefault="00240388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Búranie podkladov pod dlažby, liatych dlažieb a mazanín, betón alebo liaty asfalt hr. do 100 mm</w:t>
            </w:r>
          </w:p>
        </w:tc>
        <w:tc>
          <w:tcPr>
            <w:tcW w:w="952" w:type="dxa"/>
            <w:vAlign w:val="center"/>
            <w:hideMark/>
          </w:tcPr>
          <w:p w14:paraId="09D133DC" w14:textId="3815583F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64532CD8" w14:textId="7051FC20" w:rsidR="00532A3B" w:rsidRPr="00ED23CD" w:rsidRDefault="00240388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6,925</w:t>
            </w:r>
          </w:p>
        </w:tc>
        <w:tc>
          <w:tcPr>
            <w:tcW w:w="1347" w:type="dxa"/>
            <w:noWrap/>
            <w:vAlign w:val="bottom"/>
            <w:hideMark/>
          </w:tcPr>
          <w:p w14:paraId="39BF425C" w14:textId="2F016A2E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2DD887A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134E30D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464C6F4F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09" w:type="dxa"/>
            <w:vAlign w:val="center"/>
            <w:hideMark/>
          </w:tcPr>
          <w:p w14:paraId="7D570449" w14:textId="351D8D06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Upravenie podkladu po prekopoch pre inžinierske siete so zhutnením podkladovým betónom</w:t>
            </w:r>
          </w:p>
        </w:tc>
        <w:tc>
          <w:tcPr>
            <w:tcW w:w="952" w:type="dxa"/>
            <w:vAlign w:val="center"/>
            <w:hideMark/>
          </w:tcPr>
          <w:p w14:paraId="0E4C5584" w14:textId="3085D5C0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5" w:type="dxa"/>
            <w:vAlign w:val="bottom"/>
          </w:tcPr>
          <w:p w14:paraId="31B68B56" w14:textId="7B11FCB3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1347" w:type="dxa"/>
            <w:noWrap/>
            <w:vAlign w:val="bottom"/>
            <w:hideMark/>
          </w:tcPr>
          <w:p w14:paraId="21795922" w14:textId="65EC34E8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5F53220D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10A6318F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39B40244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09" w:type="dxa"/>
            <w:vAlign w:val="center"/>
            <w:hideMark/>
          </w:tcPr>
          <w:p w14:paraId="49C7CEF5" w14:textId="2F20FBDD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Vyrovnanie povrchu s pozprestr. hmôt a zhutnením krytov asfaltovou zmesou pre koberec tvorený + nástrek živ. spoj. emulziou 0,5-0,6 kg/m2 </w:t>
            </w:r>
          </w:p>
        </w:tc>
        <w:tc>
          <w:tcPr>
            <w:tcW w:w="952" w:type="dxa"/>
            <w:vAlign w:val="center"/>
            <w:hideMark/>
          </w:tcPr>
          <w:p w14:paraId="115B6832" w14:textId="1EDC57C6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5" w:type="dxa"/>
            <w:vAlign w:val="bottom"/>
          </w:tcPr>
          <w:p w14:paraId="48277AC4" w14:textId="25829922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25,500</w:t>
            </w:r>
          </w:p>
        </w:tc>
        <w:tc>
          <w:tcPr>
            <w:tcW w:w="1347" w:type="dxa"/>
            <w:noWrap/>
            <w:vAlign w:val="bottom"/>
            <w:hideMark/>
          </w:tcPr>
          <w:p w14:paraId="7AB8FBCF" w14:textId="430C410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4B4A18B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4606561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52C7E92E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09" w:type="dxa"/>
            <w:vAlign w:val="center"/>
            <w:hideMark/>
          </w:tcPr>
          <w:p w14:paraId="5A496652" w14:textId="27539D5C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Zhotovenie výstuže základových dosiek zo zváraných sietí a Kari sietí</w:t>
            </w:r>
          </w:p>
        </w:tc>
        <w:tc>
          <w:tcPr>
            <w:tcW w:w="952" w:type="dxa"/>
            <w:vAlign w:val="center"/>
            <w:hideMark/>
          </w:tcPr>
          <w:p w14:paraId="4CE7451C" w14:textId="44FDB1AF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5" w:type="dxa"/>
            <w:vAlign w:val="bottom"/>
          </w:tcPr>
          <w:p w14:paraId="0F567D65" w14:textId="0471633F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11,250</w:t>
            </w:r>
          </w:p>
        </w:tc>
        <w:tc>
          <w:tcPr>
            <w:tcW w:w="1347" w:type="dxa"/>
            <w:noWrap/>
            <w:vAlign w:val="bottom"/>
            <w:hideMark/>
          </w:tcPr>
          <w:p w14:paraId="5F531D89" w14:textId="2D9D8726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42AB7077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214507A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C2116BA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09" w:type="dxa"/>
            <w:vAlign w:val="center"/>
            <w:hideMark/>
          </w:tcPr>
          <w:p w14:paraId="1C71D921" w14:textId="68E857AA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Vodorovné premiestnenie sutiny alebo vybúraných hmôt s naložením do 50m</w:t>
            </w:r>
          </w:p>
        </w:tc>
        <w:tc>
          <w:tcPr>
            <w:tcW w:w="952" w:type="dxa"/>
            <w:vAlign w:val="center"/>
            <w:hideMark/>
          </w:tcPr>
          <w:p w14:paraId="56A38EB2" w14:textId="0FC82707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525" w:type="dxa"/>
            <w:vAlign w:val="bottom"/>
          </w:tcPr>
          <w:p w14:paraId="41724045" w14:textId="133208FB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22,040</w:t>
            </w:r>
          </w:p>
        </w:tc>
        <w:tc>
          <w:tcPr>
            <w:tcW w:w="1347" w:type="dxa"/>
            <w:noWrap/>
            <w:vAlign w:val="bottom"/>
            <w:hideMark/>
          </w:tcPr>
          <w:p w14:paraId="5BA615FC" w14:textId="04155533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D9D2EA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8990694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706049E9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09" w:type="dxa"/>
            <w:vAlign w:val="center"/>
            <w:hideMark/>
          </w:tcPr>
          <w:p w14:paraId="39005792" w14:textId="60DA1A11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Odvoz sutiny s uskladnením na skládke</w:t>
            </w:r>
          </w:p>
        </w:tc>
        <w:tc>
          <w:tcPr>
            <w:tcW w:w="952" w:type="dxa"/>
            <w:vAlign w:val="center"/>
            <w:hideMark/>
          </w:tcPr>
          <w:p w14:paraId="5D2C537B" w14:textId="336FD2A1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62062B0D" w14:textId="097CB4E9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347" w:type="dxa"/>
            <w:noWrap/>
            <w:vAlign w:val="bottom"/>
            <w:hideMark/>
          </w:tcPr>
          <w:p w14:paraId="088B6E8D" w14:textId="5718807D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360BAA82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4D713B88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219E554D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09" w:type="dxa"/>
            <w:vAlign w:val="center"/>
            <w:hideMark/>
          </w:tcPr>
          <w:p w14:paraId="523B366D" w14:textId="49163E76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Čerpanie vody z výkopu – vysokotlakové čerpadlo</w:t>
            </w:r>
          </w:p>
        </w:tc>
        <w:tc>
          <w:tcPr>
            <w:tcW w:w="952" w:type="dxa"/>
            <w:vAlign w:val="center"/>
            <w:hideMark/>
          </w:tcPr>
          <w:p w14:paraId="44A3CA11" w14:textId="407C7B4D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hod</w:t>
            </w:r>
          </w:p>
        </w:tc>
        <w:tc>
          <w:tcPr>
            <w:tcW w:w="1525" w:type="dxa"/>
            <w:vAlign w:val="bottom"/>
          </w:tcPr>
          <w:p w14:paraId="3F15DA4F" w14:textId="6A0BB0A7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1347" w:type="dxa"/>
            <w:noWrap/>
            <w:vAlign w:val="bottom"/>
            <w:hideMark/>
          </w:tcPr>
          <w:p w14:paraId="5A8BB92D" w14:textId="21AE844A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24C5A5AA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580A341F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C05A2E8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09" w:type="dxa"/>
            <w:vAlign w:val="center"/>
            <w:hideMark/>
          </w:tcPr>
          <w:p w14:paraId="4F47513B" w14:textId="212EFBAF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Čerpanie vody z výkopu – sací báger</w:t>
            </w:r>
          </w:p>
        </w:tc>
        <w:tc>
          <w:tcPr>
            <w:tcW w:w="952" w:type="dxa"/>
            <w:vAlign w:val="center"/>
            <w:hideMark/>
          </w:tcPr>
          <w:p w14:paraId="7E04320D" w14:textId="19EC3728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hod</w:t>
            </w:r>
          </w:p>
        </w:tc>
        <w:tc>
          <w:tcPr>
            <w:tcW w:w="1525" w:type="dxa"/>
            <w:vAlign w:val="bottom"/>
          </w:tcPr>
          <w:p w14:paraId="6AAD3853" w14:textId="35A55A8E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347" w:type="dxa"/>
            <w:noWrap/>
            <w:vAlign w:val="bottom"/>
            <w:hideMark/>
          </w:tcPr>
          <w:p w14:paraId="020112F7" w14:textId="4464D0DB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2652F83E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14C426FA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1A7E5BAF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09" w:type="dxa"/>
            <w:vAlign w:val="center"/>
            <w:hideMark/>
          </w:tcPr>
          <w:p w14:paraId="7C901AEB" w14:textId="31304E4D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Prenájom oceľovej platne</w:t>
            </w:r>
          </w:p>
        </w:tc>
        <w:tc>
          <w:tcPr>
            <w:tcW w:w="952" w:type="dxa"/>
            <w:vAlign w:val="center"/>
            <w:hideMark/>
          </w:tcPr>
          <w:p w14:paraId="3F659B1D" w14:textId="089F9BE2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22858872" w14:textId="6537C412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347" w:type="dxa"/>
            <w:noWrap/>
            <w:vAlign w:val="bottom"/>
            <w:hideMark/>
          </w:tcPr>
          <w:p w14:paraId="37FC772F" w14:textId="1256AF08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7D1C01F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6ACADF4C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441803C3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09" w:type="dxa"/>
            <w:vAlign w:val="center"/>
            <w:hideMark/>
          </w:tcPr>
          <w:p w14:paraId="6855197E" w14:textId="0093EB96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Lokalizácia úniku vody (meranie do 4 hod.)</w:t>
            </w:r>
          </w:p>
        </w:tc>
        <w:tc>
          <w:tcPr>
            <w:tcW w:w="952" w:type="dxa"/>
            <w:vAlign w:val="center"/>
            <w:hideMark/>
          </w:tcPr>
          <w:p w14:paraId="23BFE5D2" w14:textId="2B868C13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0AA558D9" w14:textId="445E75A3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347" w:type="dxa"/>
            <w:noWrap/>
            <w:vAlign w:val="bottom"/>
            <w:hideMark/>
          </w:tcPr>
          <w:p w14:paraId="13E0641C" w14:textId="77D03C4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56AAA00C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7625B8BC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3E558E1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09" w:type="dxa"/>
            <w:vAlign w:val="center"/>
            <w:hideMark/>
          </w:tcPr>
          <w:p w14:paraId="108F635E" w14:textId="63A25454" w:rsidR="00532A3B" w:rsidRPr="00ED23CD" w:rsidRDefault="009E6412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Režijné náklady (obhliadka stavby, doprava, zabezpečenie staveniska)</w:t>
            </w:r>
          </w:p>
        </w:tc>
        <w:tc>
          <w:tcPr>
            <w:tcW w:w="952" w:type="dxa"/>
            <w:vAlign w:val="center"/>
            <w:hideMark/>
          </w:tcPr>
          <w:p w14:paraId="67E3C664" w14:textId="7864993F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25" w:type="dxa"/>
            <w:vAlign w:val="bottom"/>
          </w:tcPr>
          <w:p w14:paraId="44B1AE9D" w14:textId="0F8FE560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347" w:type="dxa"/>
            <w:noWrap/>
            <w:vAlign w:val="bottom"/>
            <w:hideMark/>
          </w:tcPr>
          <w:p w14:paraId="283EE1D7" w14:textId="044E236D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noWrap/>
            <w:vAlign w:val="bottom"/>
            <w:hideMark/>
          </w:tcPr>
          <w:p w14:paraId="0DF11E57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  <w:tr w:rsidR="00532A3B" w:rsidRPr="00ED23CD" w14:paraId="4024EDE1" w14:textId="77777777" w:rsidTr="00ED23CD">
        <w:trPr>
          <w:trHeight w:val="300"/>
        </w:trPr>
        <w:tc>
          <w:tcPr>
            <w:tcW w:w="680" w:type="dxa"/>
            <w:noWrap/>
            <w:vAlign w:val="center"/>
            <w:hideMark/>
          </w:tcPr>
          <w:p w14:paraId="0E86D8FA" w14:textId="7FC9503C" w:rsidR="00532A3B" w:rsidRPr="00ED23CD" w:rsidRDefault="009E6412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09" w:type="dxa"/>
            <w:shd w:val="clear" w:color="000000" w:fill="E2EFDA"/>
            <w:vAlign w:val="center"/>
            <w:hideMark/>
          </w:tcPr>
          <w:p w14:paraId="663EA84A" w14:textId="193C0E1B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Ďalší materiál účtovaný podľa cenníka </w:t>
            </w:r>
            <w:r w:rsidR="009E6412"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CENEKON</w:t>
            </w: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2" w:type="dxa"/>
            <w:shd w:val="clear" w:color="000000" w:fill="E2EFDA"/>
            <w:vAlign w:val="center"/>
            <w:hideMark/>
          </w:tcPr>
          <w:p w14:paraId="0CCB04F0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ks, m, kg</w:t>
            </w:r>
          </w:p>
        </w:tc>
        <w:tc>
          <w:tcPr>
            <w:tcW w:w="1525" w:type="dxa"/>
            <w:vAlign w:val="bottom"/>
          </w:tcPr>
          <w:p w14:paraId="10751EB3" w14:textId="6A66CAE4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shd w:val="clear" w:color="000000" w:fill="E2EFDA"/>
            <w:noWrap/>
            <w:vAlign w:val="bottom"/>
            <w:hideMark/>
          </w:tcPr>
          <w:p w14:paraId="63892DCC" w14:textId="1C374C41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dxa"/>
            <w:shd w:val="clear" w:color="000000" w:fill="E2EFDA"/>
            <w:noWrap/>
            <w:vAlign w:val="bottom"/>
            <w:hideMark/>
          </w:tcPr>
          <w:p w14:paraId="6E86B043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2A3B" w:rsidRPr="00ED23CD" w14:paraId="7799F81C" w14:textId="77777777" w:rsidTr="00ED23CD">
        <w:trPr>
          <w:trHeight w:val="330"/>
        </w:trPr>
        <w:tc>
          <w:tcPr>
            <w:tcW w:w="680" w:type="dxa"/>
            <w:noWrap/>
            <w:vAlign w:val="center"/>
            <w:hideMark/>
          </w:tcPr>
          <w:p w14:paraId="63C6AE2C" w14:textId="77777777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vAlign w:val="center"/>
            <w:hideMark/>
          </w:tcPr>
          <w:p w14:paraId="5814BB3B" w14:textId="548BBF53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="009E6412" w:rsidRPr="00ED23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52" w:type="dxa"/>
            <w:noWrap/>
            <w:vAlign w:val="bottom"/>
            <w:hideMark/>
          </w:tcPr>
          <w:p w14:paraId="2E5F99D5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vAlign w:val="bottom"/>
          </w:tcPr>
          <w:p w14:paraId="1E32033E" w14:textId="0482744F" w:rsidR="00532A3B" w:rsidRPr="00ED23CD" w:rsidRDefault="00532A3B" w:rsidP="00532A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noWrap/>
            <w:vAlign w:val="bottom"/>
            <w:hideMark/>
          </w:tcPr>
          <w:p w14:paraId="249D3A3A" w14:textId="78277EA2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  <w:tc>
          <w:tcPr>
            <w:tcW w:w="1237" w:type="dxa"/>
            <w:noWrap/>
            <w:vAlign w:val="bottom"/>
            <w:hideMark/>
          </w:tcPr>
          <w:p w14:paraId="39511B88" w14:textId="77777777" w:rsidR="00532A3B" w:rsidRPr="00ED23CD" w:rsidRDefault="00532A3B" w:rsidP="00532A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D23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-   € </w:t>
            </w:r>
          </w:p>
        </w:tc>
      </w:tr>
    </w:tbl>
    <w:p w14:paraId="46DD1C0A" w14:textId="77777777" w:rsidR="00E907CE" w:rsidRDefault="00E907CE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FDEDCBB" w14:textId="4E5FC8E9" w:rsidR="00E907CE" w:rsidRDefault="00EE4F9D" w:rsidP="00412D0C">
      <w:p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Poznámky:</w:t>
      </w:r>
    </w:p>
    <w:p w14:paraId="63C11549" w14:textId="00C0443E" w:rsidR="00F62DBC" w:rsidRPr="00F62DBC" w:rsidRDefault="00F62DBC" w:rsidP="00F62DBC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 w:rsidRPr="00F62DBC">
        <w:rPr>
          <w:rFonts w:ascii="Garamond" w:eastAsia="Times New Roman" w:hAnsi="Garamond" w:cs="Times New Roman"/>
          <w:sz w:val="20"/>
          <w:szCs w:val="20"/>
        </w:rPr>
        <w:t>Cena jednotlivých položiek musí obsahovať aj dopravné náklady</w:t>
      </w:r>
      <w:r w:rsidR="008C261A">
        <w:rPr>
          <w:rFonts w:ascii="Garamond" w:eastAsia="Times New Roman" w:hAnsi="Garamond" w:cs="Times New Roman"/>
          <w:sz w:val="20"/>
          <w:szCs w:val="20"/>
        </w:rPr>
        <w:t>,</w:t>
      </w:r>
    </w:p>
    <w:p w14:paraId="015A7601" w14:textId="1EF16E26" w:rsidR="00F62DBC" w:rsidRPr="00F62DBC" w:rsidRDefault="00F62DBC" w:rsidP="00F62DBC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 w:rsidRPr="00F62DBC">
        <w:rPr>
          <w:rFonts w:ascii="Garamond" w:eastAsia="Times New Roman" w:hAnsi="Garamond" w:cs="Times New Roman"/>
          <w:sz w:val="20"/>
          <w:szCs w:val="20"/>
        </w:rPr>
        <w:t>Cena za materiál bude účtovaná na základe skutočnej spotreby podľa cenníkových cien v softvéri CENKROS v čase podpisu (objednávky) - nesúťaží sa (všetci uchádzači majú rovnakú cenu)</w:t>
      </w:r>
      <w:r w:rsidR="008C261A">
        <w:rPr>
          <w:rFonts w:ascii="Garamond" w:eastAsia="Times New Roman" w:hAnsi="Garamond" w:cs="Times New Roman"/>
          <w:sz w:val="20"/>
          <w:szCs w:val="20"/>
        </w:rPr>
        <w:t>,</w:t>
      </w:r>
    </w:p>
    <w:p w14:paraId="0D2E18EB" w14:textId="2F1B640C" w:rsidR="00EE4F9D" w:rsidRPr="00EE4F9D" w:rsidRDefault="00F62DBC" w:rsidP="00F62DBC">
      <w:pPr>
        <w:pStyle w:val="Odsekzoznamu"/>
        <w:numPr>
          <w:ilvl w:val="0"/>
          <w:numId w:val="43"/>
        </w:numPr>
        <w:spacing w:after="0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P</w:t>
      </w:r>
      <w:r w:rsidRPr="00F62DBC">
        <w:rPr>
          <w:rFonts w:ascii="Garamond" w:eastAsia="Times New Roman" w:hAnsi="Garamond" w:cs="Times New Roman"/>
          <w:sz w:val="20"/>
          <w:szCs w:val="20"/>
        </w:rPr>
        <w:t>očty jednotlivých položiek nie sú záväzné a ani limitujúce</w:t>
      </w:r>
      <w:r w:rsidR="008C261A">
        <w:rPr>
          <w:rFonts w:ascii="Garamond" w:eastAsia="Times New Roman" w:hAnsi="Garamond" w:cs="Times New Roman"/>
          <w:sz w:val="20"/>
          <w:szCs w:val="20"/>
        </w:rPr>
        <w:t>.</w:t>
      </w:r>
    </w:p>
    <w:p w14:paraId="05015A07" w14:textId="77777777" w:rsidR="00A80CFC" w:rsidRDefault="00A80CFC" w:rsidP="00A80CFC">
      <w:pPr>
        <w:spacing w:after="0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82D51A7" w14:textId="5101C02E" w:rsidR="00A80CFC" w:rsidRDefault="00A80CFC" w:rsidP="00A80CFC">
      <w:pPr>
        <w:spacing w:after="0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B368D89" w14:textId="229EC144" w:rsidR="00EC352A" w:rsidRDefault="00A80CFC">
      <w:pPr>
        <w:rPr>
          <w:rFonts w:ascii="Garamond" w:eastAsia="Times New Roman" w:hAnsi="Garamond" w:cs="Times New Roman"/>
          <w:b/>
          <w:bCs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sz w:val="20"/>
          <w:szCs w:val="20"/>
        </w:rPr>
        <w:br w:type="page"/>
      </w:r>
    </w:p>
    <w:p w14:paraId="72849C9C" w14:textId="7C4BB3F9" w:rsidR="00A80CFC" w:rsidRPr="002161E9" w:rsidRDefault="00A80CFC" w:rsidP="00A80CFC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2161E9">
        <w:rPr>
          <w:rFonts w:ascii="Garamond" w:eastAsia="Times New Roman" w:hAnsi="Garamond" w:cs="Arial"/>
          <w:b/>
          <w:sz w:val="20"/>
          <w:szCs w:val="20"/>
        </w:rPr>
        <w:lastRenderedPageBreak/>
        <w:t>PRÍLOHA</w:t>
      </w:r>
      <w:r>
        <w:rPr>
          <w:rFonts w:ascii="Garamond" w:eastAsia="Times New Roman" w:hAnsi="Garamond" w:cs="Arial"/>
          <w:b/>
          <w:sz w:val="20"/>
          <w:szCs w:val="20"/>
        </w:rPr>
        <w:t xml:space="preserve"> 2</w:t>
      </w:r>
    </w:p>
    <w:p w14:paraId="6478EED3" w14:textId="77777777" w:rsidR="00A80CFC" w:rsidRPr="002161E9" w:rsidRDefault="00A80CFC" w:rsidP="00A80CFC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0E6F130F" w14:textId="40FB78D8" w:rsidR="00A80CFC" w:rsidRDefault="00A80CFC" w:rsidP="00A80CFC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>
        <w:rPr>
          <w:rFonts w:ascii="Garamond" w:eastAsia="Times New Roman" w:hAnsi="Garamond" w:cs="Arial"/>
          <w:b/>
          <w:sz w:val="20"/>
          <w:szCs w:val="20"/>
        </w:rPr>
        <w:t>ZOZNAM SUBDODÁVATEĽOV</w:t>
      </w:r>
    </w:p>
    <w:p w14:paraId="27505CB8" w14:textId="77777777" w:rsidR="00A80CFC" w:rsidRDefault="00A80CFC" w:rsidP="00A80CFC">
      <w:pPr>
        <w:spacing w:after="0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23"/>
        <w:gridCol w:w="1563"/>
        <w:gridCol w:w="840"/>
        <w:gridCol w:w="935"/>
        <w:gridCol w:w="1766"/>
        <w:gridCol w:w="3202"/>
      </w:tblGrid>
      <w:tr w:rsidR="00A80CFC" w:rsidRPr="00226EAC" w14:paraId="36CF6E2D" w14:textId="77777777" w:rsidTr="00303E32">
        <w:trPr>
          <w:trHeight w:val="58"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19F9E34B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Obchodné meno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2917237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Sídlo/miesto podnikania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0D763C6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IČO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221B7AD3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Podiel na zákazke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1343A69B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Predmet subdodávky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255B3365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  <w:r w:rsidRPr="00226EAC"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  <w:t>Osoba oprávnená konať za Subdodávateľa (meno, priezvisko, trvalý pobyt, dátum narodenia)</w:t>
            </w:r>
          </w:p>
        </w:tc>
      </w:tr>
      <w:tr w:rsidR="00A80CFC" w:rsidRPr="00226EAC" w14:paraId="5E1C4C59" w14:textId="77777777" w:rsidTr="00303E32">
        <w:trPr>
          <w:jc w:val="center"/>
        </w:trPr>
        <w:tc>
          <w:tcPr>
            <w:tcW w:w="1696" w:type="dxa"/>
          </w:tcPr>
          <w:p w14:paraId="4EC28EEF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F257D2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1FC378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9AA490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A81D93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14:paraId="50837495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</w:tr>
      <w:tr w:rsidR="00A80CFC" w:rsidRPr="00226EAC" w14:paraId="13387442" w14:textId="77777777" w:rsidTr="00303E32">
        <w:trPr>
          <w:jc w:val="center"/>
        </w:trPr>
        <w:tc>
          <w:tcPr>
            <w:tcW w:w="1696" w:type="dxa"/>
          </w:tcPr>
          <w:p w14:paraId="7EA9D276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3FBFACB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D11664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54A93B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ED3166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C8CDE4A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</w:tr>
      <w:tr w:rsidR="00A80CFC" w:rsidRPr="00226EAC" w14:paraId="080DC07A" w14:textId="77777777" w:rsidTr="00303E32">
        <w:trPr>
          <w:jc w:val="center"/>
        </w:trPr>
        <w:tc>
          <w:tcPr>
            <w:tcW w:w="1696" w:type="dxa"/>
          </w:tcPr>
          <w:p w14:paraId="77D0C45E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F0A336D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39804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CBACDE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B38B33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14:paraId="1AF01978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</w:tr>
      <w:tr w:rsidR="00A80CFC" w:rsidRPr="00226EAC" w14:paraId="1AA26493" w14:textId="77777777" w:rsidTr="00303E32">
        <w:trPr>
          <w:jc w:val="center"/>
        </w:trPr>
        <w:tc>
          <w:tcPr>
            <w:tcW w:w="1696" w:type="dxa"/>
          </w:tcPr>
          <w:p w14:paraId="129DBE6C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9EEE41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271639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8C3DAF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272629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14:paraId="45EFC697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</w:tr>
      <w:tr w:rsidR="00A80CFC" w:rsidRPr="00226EAC" w14:paraId="62338B3C" w14:textId="77777777" w:rsidTr="00303E32">
        <w:trPr>
          <w:jc w:val="center"/>
        </w:trPr>
        <w:tc>
          <w:tcPr>
            <w:tcW w:w="1696" w:type="dxa"/>
          </w:tcPr>
          <w:p w14:paraId="62F92D72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C516AA6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751BED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BD20B9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9D39F1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5C49923" w14:textId="77777777" w:rsidR="00A80CFC" w:rsidRPr="00226EAC" w:rsidRDefault="00A80CFC" w:rsidP="00303E32">
            <w:pPr>
              <w:keepNext/>
              <w:keepLines/>
              <w:tabs>
                <w:tab w:val="left" w:pos="3957"/>
              </w:tabs>
              <w:jc w:val="center"/>
              <w:rPr>
                <w:rFonts w:ascii="Garamond" w:hAnsi="Garamond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4E0AA80" w14:textId="77777777" w:rsidR="00A80CFC" w:rsidRPr="00A80CFC" w:rsidRDefault="00A80CFC" w:rsidP="00A80CFC">
      <w:pPr>
        <w:spacing w:after="0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6EB702CE" w14:textId="2C78747F" w:rsidR="00CD5A22" w:rsidRPr="002161E9" w:rsidRDefault="00CD5A22" w:rsidP="00B44D04">
      <w:pPr>
        <w:pStyle w:val="AOSignatory"/>
        <w:spacing w:before="0" w:after="0" w:line="240" w:lineRule="auto"/>
        <w:rPr>
          <w:rFonts w:ascii="Garamond" w:hAnsi="Garamond"/>
          <w:color w:val="000000"/>
          <w:sz w:val="20"/>
        </w:rPr>
      </w:pPr>
      <w:r w:rsidRPr="002161E9">
        <w:rPr>
          <w:rFonts w:ascii="Garamond" w:hAnsi="Garamond"/>
          <w:color w:val="000000"/>
          <w:sz w:val="20"/>
        </w:rPr>
        <w:lastRenderedPageBreak/>
        <w:t>PODPISY</w:t>
      </w:r>
      <w:r w:rsidR="00B62536"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ZMLUVNÝCH</w:t>
      </w:r>
      <w:r w:rsidR="00B62536"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STRÁN</w:t>
      </w:r>
    </w:p>
    <w:p w14:paraId="7DF37EF6" w14:textId="77777777" w:rsidR="00CD5A22" w:rsidRPr="002161E9" w:rsidRDefault="00CD5A22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/>
          <w:sz w:val="20"/>
          <w:szCs w:val="20"/>
        </w:rPr>
      </w:pPr>
    </w:p>
    <w:p w14:paraId="0AD505B9" w14:textId="77777777" w:rsidR="007C3C3F" w:rsidRPr="002161E9" w:rsidRDefault="007C3C3F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/>
          <w:sz w:val="20"/>
          <w:szCs w:val="20"/>
        </w:rPr>
      </w:pPr>
    </w:p>
    <w:p w14:paraId="2F4AA30E" w14:textId="24B50A87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D5E1F95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EEE8C9D" w14:textId="4CB279E0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B62536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B62536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B62536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B62536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20955C0C" w14:textId="77777777" w:rsidR="00800837" w:rsidRPr="002161E9" w:rsidRDefault="00800837" w:rsidP="0060415D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CF8F953" w14:textId="77777777" w:rsidR="00800837" w:rsidRDefault="00800837" w:rsidP="00A80CFC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B160983" w14:textId="77777777" w:rsidR="00A80CFC" w:rsidRPr="002161E9" w:rsidRDefault="00A80CFC" w:rsidP="00A80CFC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681AB23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78F2A38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A536B48" w14:textId="0091BCC1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Meno: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="00493259">
        <w:rPr>
          <w:rFonts w:ascii="Garamond" w:hAnsi="Garamond"/>
          <w:sz w:val="20"/>
          <w:szCs w:val="20"/>
          <w:lang w:eastAsia="cs-CZ"/>
        </w:rPr>
        <w:t>[</w:t>
      </w:r>
      <w:r w:rsidR="00493259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493259">
        <w:rPr>
          <w:rFonts w:ascii="Garamond" w:hAnsi="Garamond"/>
          <w:sz w:val="20"/>
          <w:szCs w:val="20"/>
          <w:lang w:eastAsia="cs-CZ"/>
        </w:rPr>
        <w:t>]</w:t>
      </w:r>
    </w:p>
    <w:p w14:paraId="065A7D49" w14:textId="4740ED22" w:rsidR="00800837" w:rsidRPr="002161E9" w:rsidRDefault="00800837" w:rsidP="0060415D">
      <w:pPr>
        <w:pStyle w:val="AONormal"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2161E9">
        <w:rPr>
          <w:rFonts w:ascii="Garamond" w:hAnsi="Garamond"/>
          <w:color w:val="000000" w:themeColor="text1"/>
          <w:sz w:val="20"/>
        </w:rPr>
        <w:t>Funkcia:</w:t>
      </w:r>
      <w:r w:rsidRPr="002161E9">
        <w:rPr>
          <w:rFonts w:ascii="Garamond" w:hAnsi="Garamond"/>
          <w:color w:val="000000" w:themeColor="text1"/>
          <w:sz w:val="20"/>
        </w:rPr>
        <w:tab/>
      </w:r>
      <w:r w:rsidR="00493259">
        <w:rPr>
          <w:rFonts w:ascii="Garamond" w:hAnsi="Garamond"/>
          <w:sz w:val="20"/>
          <w:lang w:eastAsia="cs-CZ"/>
        </w:rPr>
        <w:t>[</w:t>
      </w:r>
      <w:r w:rsidR="00493259" w:rsidRPr="00121CD8">
        <w:rPr>
          <w:rFonts w:ascii="Garamond" w:hAnsi="Garamond"/>
          <w:sz w:val="20"/>
          <w:highlight w:val="yellow"/>
          <w:lang w:eastAsia="cs-CZ"/>
        </w:rPr>
        <w:t>doplniť</w:t>
      </w:r>
      <w:r w:rsidR="00493259">
        <w:rPr>
          <w:rFonts w:ascii="Garamond" w:hAnsi="Garamond"/>
          <w:sz w:val="20"/>
          <w:lang w:eastAsia="cs-CZ"/>
        </w:rPr>
        <w:t>]</w:t>
      </w:r>
    </w:p>
    <w:p w14:paraId="3BF54B87" w14:textId="77777777" w:rsidR="009516F5" w:rsidRPr="002161E9" w:rsidRDefault="009516F5" w:rsidP="0060415D">
      <w:pPr>
        <w:pStyle w:val="AONormal"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</w:p>
    <w:p w14:paraId="58850BF2" w14:textId="77777777" w:rsidR="00800837" w:rsidRDefault="00800837" w:rsidP="0060415D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11ADA34" w14:textId="77777777" w:rsidR="00A80CFC" w:rsidRDefault="00A80CFC" w:rsidP="0060415D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650843A5" w14:textId="77777777" w:rsidR="00A80CFC" w:rsidRPr="002161E9" w:rsidRDefault="00A80CFC" w:rsidP="0060415D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3282620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64B399F" w14:textId="54DA5B21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Meno: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="00493259">
        <w:rPr>
          <w:rFonts w:ascii="Garamond" w:hAnsi="Garamond"/>
          <w:sz w:val="20"/>
          <w:szCs w:val="20"/>
          <w:lang w:eastAsia="cs-CZ"/>
        </w:rPr>
        <w:t>[</w:t>
      </w:r>
      <w:r w:rsidR="00493259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493259">
        <w:rPr>
          <w:rFonts w:ascii="Garamond" w:hAnsi="Garamond"/>
          <w:sz w:val="20"/>
          <w:szCs w:val="20"/>
          <w:lang w:eastAsia="cs-CZ"/>
        </w:rPr>
        <w:t>]</w:t>
      </w:r>
    </w:p>
    <w:p w14:paraId="7EEE51BE" w14:textId="43C6B826" w:rsidR="00800837" w:rsidRPr="002161E9" w:rsidRDefault="00800837" w:rsidP="0060415D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Funkcia: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="00493259">
        <w:rPr>
          <w:rFonts w:ascii="Garamond" w:hAnsi="Garamond"/>
          <w:sz w:val="20"/>
          <w:szCs w:val="20"/>
          <w:lang w:eastAsia="cs-CZ"/>
        </w:rPr>
        <w:t>[</w:t>
      </w:r>
      <w:r w:rsidR="00493259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493259">
        <w:rPr>
          <w:rFonts w:ascii="Garamond" w:hAnsi="Garamond"/>
          <w:sz w:val="20"/>
          <w:szCs w:val="20"/>
          <w:lang w:eastAsia="cs-CZ"/>
        </w:rPr>
        <w:t>]</w:t>
      </w:r>
    </w:p>
    <w:p w14:paraId="17C2D3B9" w14:textId="77777777" w:rsidR="00800837" w:rsidRPr="002161E9" w:rsidRDefault="00800837" w:rsidP="0060415D">
      <w:pPr>
        <w:pStyle w:val="AONormal"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284110B0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29F76B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387A40A" w14:textId="77777777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5C05A8A6" w14:textId="06788449" w:rsidR="00800837" w:rsidRPr="002161E9" w:rsidRDefault="00800837" w:rsidP="0060415D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5C1064">
        <w:rPr>
          <w:rFonts w:ascii="Garamond" w:eastAsia="Times New Roman" w:hAnsi="Garamond" w:cs="Arial"/>
          <w:sz w:val="20"/>
          <w:szCs w:val="20"/>
        </w:rPr>
        <w:t>Bratislave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B62536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085337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6023CDE8" w14:textId="77777777" w:rsidR="00800837" w:rsidRPr="002161E9" w:rsidRDefault="00800837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C073DC2" w14:textId="500DFD50" w:rsidR="00800837" w:rsidRPr="002161E9" w:rsidRDefault="00AC08B9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sz w:val="20"/>
          <w:szCs w:val="20"/>
          <w:lang w:eastAsia="cs-CZ"/>
        </w:rPr>
        <w:t>[</w:t>
      </w:r>
      <w:r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>
        <w:rPr>
          <w:rFonts w:ascii="Garamond" w:hAnsi="Garamond"/>
          <w:sz w:val="20"/>
          <w:szCs w:val="20"/>
          <w:lang w:eastAsia="cs-CZ"/>
        </w:rPr>
        <w:t>]</w:t>
      </w:r>
    </w:p>
    <w:p w14:paraId="6CD91E28" w14:textId="45ACDD96" w:rsidR="00800837" w:rsidRDefault="00800837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6E9FD11" w14:textId="77777777" w:rsidR="00A80CFC" w:rsidRPr="002161E9" w:rsidRDefault="00A80CFC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3BDA80D" w14:textId="77777777" w:rsidR="00800837" w:rsidRPr="002161E9" w:rsidRDefault="00800837" w:rsidP="0060415D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066C6E9" w14:textId="77777777" w:rsidR="00800837" w:rsidRPr="002161E9" w:rsidRDefault="00800837" w:rsidP="0060415D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p w14:paraId="3BBBF8AA" w14:textId="77777777" w:rsidR="00AC08B9" w:rsidRPr="00AC08B9" w:rsidRDefault="00800837" w:rsidP="00686462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C08B9">
        <w:rPr>
          <w:rFonts w:ascii="Garamond" w:hAnsi="Garamond"/>
          <w:color w:val="000000" w:themeColor="text1"/>
          <w:sz w:val="20"/>
          <w:szCs w:val="20"/>
        </w:rPr>
        <w:t>Meno:</w:t>
      </w:r>
      <w:r w:rsidRPr="00AC08B9">
        <w:rPr>
          <w:rFonts w:ascii="Garamond" w:hAnsi="Garamond"/>
          <w:color w:val="000000" w:themeColor="text1"/>
          <w:sz w:val="20"/>
          <w:szCs w:val="20"/>
        </w:rPr>
        <w:tab/>
      </w:r>
      <w:r w:rsidR="00AC08B9">
        <w:rPr>
          <w:rFonts w:ascii="Garamond" w:hAnsi="Garamond"/>
          <w:sz w:val="20"/>
          <w:szCs w:val="20"/>
          <w:lang w:eastAsia="cs-CZ"/>
        </w:rPr>
        <w:t>[</w:t>
      </w:r>
      <w:r w:rsidR="00AC08B9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C08B9">
        <w:rPr>
          <w:rFonts w:ascii="Garamond" w:hAnsi="Garamond"/>
          <w:sz w:val="20"/>
          <w:szCs w:val="20"/>
          <w:lang w:eastAsia="cs-CZ"/>
        </w:rPr>
        <w:t>]</w:t>
      </w:r>
    </w:p>
    <w:p w14:paraId="604B2FDE" w14:textId="59DF42FB" w:rsidR="00800837" w:rsidRPr="00AC08B9" w:rsidRDefault="00800837" w:rsidP="00686462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C08B9">
        <w:rPr>
          <w:rFonts w:ascii="Garamond" w:hAnsi="Garamond"/>
          <w:color w:val="000000" w:themeColor="text1"/>
          <w:sz w:val="20"/>
          <w:szCs w:val="20"/>
        </w:rPr>
        <w:t>Funkcia:</w:t>
      </w:r>
      <w:r w:rsidRPr="00AC08B9">
        <w:rPr>
          <w:rFonts w:ascii="Garamond" w:hAnsi="Garamond"/>
          <w:color w:val="000000" w:themeColor="text1"/>
          <w:sz w:val="20"/>
          <w:szCs w:val="20"/>
        </w:rPr>
        <w:tab/>
      </w:r>
      <w:r w:rsidR="00AC08B9">
        <w:rPr>
          <w:rFonts w:ascii="Garamond" w:hAnsi="Garamond"/>
          <w:sz w:val="20"/>
          <w:szCs w:val="20"/>
          <w:lang w:eastAsia="cs-CZ"/>
        </w:rPr>
        <w:t>[</w:t>
      </w:r>
      <w:r w:rsidR="00AC08B9" w:rsidRPr="00121CD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AC08B9">
        <w:rPr>
          <w:rFonts w:ascii="Garamond" w:hAnsi="Garamond"/>
          <w:sz w:val="20"/>
          <w:szCs w:val="20"/>
          <w:lang w:eastAsia="cs-CZ"/>
        </w:rPr>
        <w:t>]</w:t>
      </w:r>
    </w:p>
    <w:p w14:paraId="6B517D8F" w14:textId="686CC190" w:rsidR="001C59C3" w:rsidRPr="002161E9" w:rsidRDefault="001C59C3" w:rsidP="0060415D">
      <w:pPr>
        <w:pStyle w:val="AODocTxt"/>
        <w:spacing w:before="0" w:line="240" w:lineRule="auto"/>
        <w:ind w:left="0"/>
        <w:rPr>
          <w:rFonts w:ascii="Garamond" w:hAnsi="Garamond"/>
          <w:b/>
          <w:sz w:val="20"/>
          <w:szCs w:val="20"/>
        </w:rPr>
      </w:pPr>
    </w:p>
    <w:sectPr w:rsidR="001C59C3" w:rsidRPr="002161E9" w:rsidSect="00A92212">
      <w:footerReference w:type="default" r:id="rId11"/>
      <w:pgSz w:w="11906" w:h="16838"/>
      <w:pgMar w:top="709" w:right="1133" w:bottom="567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5FC3" w14:textId="77777777" w:rsidR="0015270A" w:rsidRDefault="0015270A" w:rsidP="006B4B49">
      <w:pPr>
        <w:spacing w:after="0" w:line="240" w:lineRule="auto"/>
      </w:pPr>
      <w:r>
        <w:separator/>
      </w:r>
    </w:p>
  </w:endnote>
  <w:endnote w:type="continuationSeparator" w:id="0">
    <w:p w14:paraId="2D89C7B2" w14:textId="77777777" w:rsidR="0015270A" w:rsidRDefault="0015270A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0D43B" w14:textId="72BBBB22" w:rsidR="00127543" w:rsidRPr="002F29F5" w:rsidRDefault="00127543" w:rsidP="00D4515F">
    <w:pPr>
      <w:pBdr>
        <w:top w:val="single" w:sz="4" w:space="1" w:color="auto"/>
      </w:pBdr>
      <w:tabs>
        <w:tab w:val="center" w:pos="4703"/>
        <w:tab w:val="right" w:pos="9922"/>
      </w:tabs>
      <w:jc w:val="both"/>
      <w:rPr>
        <w:rFonts w:ascii="Garamond" w:hAnsi="Garamond"/>
        <w:b/>
        <w:iCs/>
        <w:sz w:val="16"/>
        <w:szCs w:val="16"/>
      </w:rPr>
    </w:pPr>
    <w:r>
      <w:rPr>
        <w:rFonts w:ascii="Garamond" w:hAnsi="Garamond"/>
        <w:b/>
        <w:iCs/>
        <w:caps/>
        <w:sz w:val="16"/>
        <w:szCs w:val="16"/>
      </w:rPr>
      <w:t xml:space="preserve">RÁMCOVÁ </w:t>
    </w:r>
    <w:r w:rsidR="00526DFD">
      <w:rPr>
        <w:rFonts w:ascii="Garamond" w:hAnsi="Garamond"/>
        <w:b/>
        <w:iCs/>
        <w:caps/>
        <w:sz w:val="16"/>
        <w:szCs w:val="16"/>
      </w:rPr>
      <w:t>ZMLUVA O DIELO</w:t>
    </w:r>
    <w:r w:rsidRPr="002F29F5">
      <w:rPr>
        <w:rFonts w:ascii="Garamond" w:hAnsi="Garamond"/>
        <w:b/>
        <w:iCs/>
        <w:sz w:val="16"/>
        <w:szCs w:val="16"/>
      </w:rPr>
      <w:tab/>
    </w:r>
    <w:r w:rsidRPr="002F29F5">
      <w:rPr>
        <w:rFonts w:ascii="Garamond" w:hAnsi="Garamond"/>
        <w:b/>
        <w:iCs/>
        <w:sz w:val="16"/>
        <w:szCs w:val="16"/>
      </w:rPr>
      <w:tab/>
      <w:t xml:space="preserve">Strana </w:t>
    </w:r>
    <w:r w:rsidRPr="002F29F5">
      <w:rPr>
        <w:rFonts w:ascii="Garamond" w:hAnsi="Garamond"/>
        <w:b/>
        <w:iCs/>
        <w:sz w:val="16"/>
        <w:szCs w:val="16"/>
      </w:rPr>
      <w:fldChar w:fldCharType="begin"/>
    </w:r>
    <w:r w:rsidRPr="002F29F5">
      <w:rPr>
        <w:rFonts w:ascii="Garamond" w:hAnsi="Garamond"/>
        <w:b/>
        <w:iCs/>
        <w:sz w:val="16"/>
        <w:szCs w:val="16"/>
      </w:rPr>
      <w:instrText xml:space="preserve"> PAGE </w:instrText>
    </w:r>
    <w:r w:rsidRPr="002F29F5">
      <w:rPr>
        <w:rFonts w:ascii="Garamond" w:hAnsi="Garamond"/>
        <w:b/>
        <w:iCs/>
        <w:sz w:val="16"/>
        <w:szCs w:val="16"/>
      </w:rPr>
      <w:fldChar w:fldCharType="separate"/>
    </w:r>
    <w:r>
      <w:rPr>
        <w:rFonts w:ascii="Garamond" w:hAnsi="Garamond"/>
        <w:b/>
        <w:iCs/>
        <w:noProof/>
        <w:sz w:val="16"/>
        <w:szCs w:val="16"/>
      </w:rPr>
      <w:t>9</w:t>
    </w:r>
    <w:r w:rsidRPr="002F29F5">
      <w:rPr>
        <w:rFonts w:ascii="Garamond" w:hAnsi="Garamond"/>
        <w:b/>
        <w:iCs/>
        <w:sz w:val="16"/>
        <w:szCs w:val="16"/>
      </w:rPr>
      <w:fldChar w:fldCharType="end"/>
    </w:r>
    <w:r w:rsidRPr="002F29F5">
      <w:rPr>
        <w:rFonts w:ascii="Garamond" w:hAnsi="Garamond"/>
        <w:b/>
        <w:iCs/>
        <w:sz w:val="16"/>
        <w:szCs w:val="16"/>
      </w:rPr>
      <w:t>/</w:t>
    </w:r>
    <w:r w:rsidRPr="002F29F5">
      <w:rPr>
        <w:rFonts w:ascii="Garamond" w:hAnsi="Garamond"/>
        <w:b/>
        <w:iCs/>
        <w:sz w:val="16"/>
        <w:szCs w:val="16"/>
      </w:rPr>
      <w:fldChar w:fldCharType="begin"/>
    </w:r>
    <w:r w:rsidRPr="002F29F5">
      <w:rPr>
        <w:rFonts w:ascii="Garamond" w:hAnsi="Garamond"/>
        <w:b/>
        <w:iCs/>
        <w:sz w:val="16"/>
        <w:szCs w:val="16"/>
      </w:rPr>
      <w:instrText xml:space="preserve"> NUMPAGES </w:instrText>
    </w:r>
    <w:r w:rsidRPr="002F29F5">
      <w:rPr>
        <w:rFonts w:ascii="Garamond" w:hAnsi="Garamond"/>
        <w:b/>
        <w:iCs/>
        <w:sz w:val="16"/>
        <w:szCs w:val="16"/>
      </w:rPr>
      <w:fldChar w:fldCharType="separate"/>
    </w:r>
    <w:r>
      <w:rPr>
        <w:rFonts w:ascii="Garamond" w:hAnsi="Garamond"/>
        <w:b/>
        <w:iCs/>
        <w:noProof/>
        <w:sz w:val="16"/>
        <w:szCs w:val="16"/>
      </w:rPr>
      <w:t>10</w:t>
    </w:r>
    <w:r w:rsidRPr="002F29F5">
      <w:rPr>
        <w:rFonts w:ascii="Garamond" w:hAnsi="Garamond"/>
        <w:b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96237" w14:textId="77777777" w:rsidR="0015270A" w:rsidRDefault="0015270A" w:rsidP="006B4B49">
      <w:pPr>
        <w:spacing w:after="0" w:line="240" w:lineRule="auto"/>
      </w:pPr>
      <w:r>
        <w:separator/>
      </w:r>
    </w:p>
  </w:footnote>
  <w:footnote w:type="continuationSeparator" w:id="0">
    <w:p w14:paraId="12DBDB6B" w14:textId="77777777" w:rsidR="0015270A" w:rsidRDefault="0015270A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4DE233B4"/>
    <w:name w:val="WWNum18"/>
    <w:lvl w:ilvl="0">
      <w:start w:val="1"/>
      <w:numFmt w:val="decimal"/>
      <w:lvlText w:val="6.%1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065B77"/>
    <w:multiLevelType w:val="hybridMultilevel"/>
    <w:tmpl w:val="003C439A"/>
    <w:lvl w:ilvl="0" w:tplc="1C58DCA8">
      <w:start w:val="1"/>
      <w:numFmt w:val="decimal"/>
      <w:lvlText w:val="9.%1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2C7D3B"/>
    <w:multiLevelType w:val="hybridMultilevel"/>
    <w:tmpl w:val="E684D7B8"/>
    <w:lvl w:ilvl="0" w:tplc="8A10308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484C99"/>
    <w:multiLevelType w:val="hybridMultilevel"/>
    <w:tmpl w:val="BCE29F4A"/>
    <w:lvl w:ilvl="0" w:tplc="46745AA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6180D"/>
    <w:multiLevelType w:val="hybridMultilevel"/>
    <w:tmpl w:val="4A9EE5CE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130D36"/>
    <w:multiLevelType w:val="multilevel"/>
    <w:tmpl w:val="19286F5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135518"/>
    <w:multiLevelType w:val="multilevel"/>
    <w:tmpl w:val="90B4BEF0"/>
    <w:lvl w:ilvl="0">
      <w:start w:val="5"/>
      <w:numFmt w:val="decimal"/>
      <w:lvlText w:val="%1"/>
      <w:lvlJc w:val="left"/>
      <w:pPr>
        <w:ind w:left="720" w:hanging="360"/>
      </w:pPr>
      <w:rPr>
        <w:rFonts w:ascii="Garamond" w:hAnsi="Garamond" w:hint="default"/>
        <w:b/>
        <w:sz w:val="20"/>
        <w:szCs w:val="20"/>
      </w:rPr>
    </w:lvl>
    <w:lvl w:ilvl="1">
      <w:numFmt w:val="none"/>
      <w:lvlText w:val="10.1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7E539A"/>
    <w:multiLevelType w:val="hybridMultilevel"/>
    <w:tmpl w:val="CD944C0E"/>
    <w:lvl w:ilvl="0" w:tplc="8A10308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2D3C23"/>
    <w:multiLevelType w:val="hybridMultilevel"/>
    <w:tmpl w:val="2310811E"/>
    <w:lvl w:ilvl="0" w:tplc="8A10308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8C6E32"/>
    <w:multiLevelType w:val="hybridMultilevel"/>
    <w:tmpl w:val="61D6D214"/>
    <w:lvl w:ilvl="0" w:tplc="7BD879E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5624"/>
    <w:multiLevelType w:val="multilevel"/>
    <w:tmpl w:val="D1F2D7BA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2" w15:restartNumberingAfterBreak="0">
    <w:nsid w:val="1C5D5CAE"/>
    <w:multiLevelType w:val="hybridMultilevel"/>
    <w:tmpl w:val="69F079EC"/>
    <w:lvl w:ilvl="0" w:tplc="CD20D7B6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91947"/>
    <w:multiLevelType w:val="multilevel"/>
    <w:tmpl w:val="BBE4CBC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D6D6947"/>
    <w:multiLevelType w:val="singleLevel"/>
    <w:tmpl w:val="90548B58"/>
    <w:lvl w:ilvl="0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17" w15:restartNumberingAfterBreak="0">
    <w:nsid w:val="2E7F79F4"/>
    <w:multiLevelType w:val="hybridMultilevel"/>
    <w:tmpl w:val="DEF8768C"/>
    <w:lvl w:ilvl="0" w:tplc="8A103088">
      <w:start w:val="1"/>
      <w:numFmt w:val="lowerLetter"/>
      <w:lvlText w:val="(%1)"/>
      <w:lvlJc w:val="left"/>
      <w:pPr>
        <w:ind w:left="106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0F7334A"/>
    <w:multiLevelType w:val="multilevel"/>
    <w:tmpl w:val="3B98C780"/>
    <w:lvl w:ilvl="0">
      <w:start w:val="5"/>
      <w:numFmt w:val="decimal"/>
      <w:lvlText w:val="%1"/>
      <w:lvlJc w:val="left"/>
      <w:pPr>
        <w:ind w:left="720" w:hanging="360"/>
      </w:pPr>
      <w:rPr>
        <w:rFonts w:ascii="Garamond" w:hAnsi="Garamond" w:hint="default"/>
        <w:b/>
        <w:sz w:val="20"/>
        <w:szCs w:val="20"/>
      </w:rPr>
    </w:lvl>
    <w:lvl w:ilvl="1">
      <w:numFmt w:val="decimal"/>
      <w:lvlText w:val="10.1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FB736E"/>
    <w:multiLevelType w:val="hybridMultilevel"/>
    <w:tmpl w:val="BB96F090"/>
    <w:lvl w:ilvl="0" w:tplc="398C3278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65563"/>
    <w:multiLevelType w:val="hybridMultilevel"/>
    <w:tmpl w:val="3892A094"/>
    <w:lvl w:ilvl="0" w:tplc="E73C97A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96E3A"/>
    <w:multiLevelType w:val="hybridMultilevel"/>
    <w:tmpl w:val="F7A0632C"/>
    <w:lvl w:ilvl="0" w:tplc="1C1EF046">
      <w:start w:val="12"/>
      <w:numFmt w:val="decimal"/>
      <w:lvlText w:val="%1."/>
      <w:lvlJc w:val="left"/>
      <w:pPr>
        <w:ind w:left="-351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369" w:hanging="360"/>
      </w:pPr>
    </w:lvl>
    <w:lvl w:ilvl="2" w:tplc="041B001B" w:tentative="1">
      <w:start w:val="1"/>
      <w:numFmt w:val="lowerRoman"/>
      <w:lvlText w:val="%3."/>
      <w:lvlJc w:val="right"/>
      <w:pPr>
        <w:ind w:left="1089" w:hanging="180"/>
      </w:pPr>
    </w:lvl>
    <w:lvl w:ilvl="3" w:tplc="041B000F" w:tentative="1">
      <w:start w:val="1"/>
      <w:numFmt w:val="decimal"/>
      <w:lvlText w:val="%4."/>
      <w:lvlJc w:val="left"/>
      <w:pPr>
        <w:ind w:left="1809" w:hanging="360"/>
      </w:pPr>
    </w:lvl>
    <w:lvl w:ilvl="4" w:tplc="041B0019" w:tentative="1">
      <w:start w:val="1"/>
      <w:numFmt w:val="lowerLetter"/>
      <w:lvlText w:val="%5."/>
      <w:lvlJc w:val="left"/>
      <w:pPr>
        <w:ind w:left="2529" w:hanging="360"/>
      </w:pPr>
    </w:lvl>
    <w:lvl w:ilvl="5" w:tplc="041B001B" w:tentative="1">
      <w:start w:val="1"/>
      <w:numFmt w:val="lowerRoman"/>
      <w:lvlText w:val="%6."/>
      <w:lvlJc w:val="right"/>
      <w:pPr>
        <w:ind w:left="3249" w:hanging="180"/>
      </w:pPr>
    </w:lvl>
    <w:lvl w:ilvl="6" w:tplc="041B000F" w:tentative="1">
      <w:start w:val="1"/>
      <w:numFmt w:val="decimal"/>
      <w:lvlText w:val="%7."/>
      <w:lvlJc w:val="left"/>
      <w:pPr>
        <w:ind w:left="3969" w:hanging="360"/>
      </w:pPr>
    </w:lvl>
    <w:lvl w:ilvl="7" w:tplc="041B0019" w:tentative="1">
      <w:start w:val="1"/>
      <w:numFmt w:val="lowerLetter"/>
      <w:lvlText w:val="%8."/>
      <w:lvlJc w:val="left"/>
      <w:pPr>
        <w:ind w:left="4689" w:hanging="360"/>
      </w:pPr>
    </w:lvl>
    <w:lvl w:ilvl="8" w:tplc="041B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2" w15:restartNumberingAfterBreak="0">
    <w:nsid w:val="4272604C"/>
    <w:multiLevelType w:val="hybridMultilevel"/>
    <w:tmpl w:val="69623424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71743"/>
    <w:multiLevelType w:val="hybridMultilevel"/>
    <w:tmpl w:val="FC3ACB16"/>
    <w:lvl w:ilvl="0" w:tplc="A4B2DB42">
      <w:start w:val="1"/>
      <w:numFmt w:val="decimal"/>
      <w:lvlText w:val="8.%1"/>
      <w:lvlJc w:val="left"/>
      <w:pPr>
        <w:ind w:left="1429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2EA468E"/>
    <w:multiLevelType w:val="hybridMultilevel"/>
    <w:tmpl w:val="9DB0E544"/>
    <w:lvl w:ilvl="0" w:tplc="8A10308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6" w15:restartNumberingAfterBreak="0">
    <w:nsid w:val="49FE4ED6"/>
    <w:multiLevelType w:val="hybridMultilevel"/>
    <w:tmpl w:val="316C7568"/>
    <w:lvl w:ilvl="0" w:tplc="3AA66384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E701E"/>
    <w:multiLevelType w:val="multilevel"/>
    <w:tmpl w:val="105C08F6"/>
    <w:lvl w:ilvl="0">
      <w:start w:val="5"/>
      <w:numFmt w:val="decimal"/>
      <w:lvlText w:val="%1"/>
      <w:lvlJc w:val="left"/>
      <w:pPr>
        <w:ind w:left="720" w:hanging="360"/>
      </w:pPr>
      <w:rPr>
        <w:rFonts w:ascii="Garamond" w:hAnsi="Garamond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80" w:hanging="38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EB8320B"/>
    <w:multiLevelType w:val="hybridMultilevel"/>
    <w:tmpl w:val="91E8D5F0"/>
    <w:lvl w:ilvl="0" w:tplc="8A10308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155831"/>
    <w:multiLevelType w:val="multilevel"/>
    <w:tmpl w:val="6B68DE18"/>
    <w:styleLink w:val="Aktulnyzoznam1"/>
    <w:lvl w:ilvl="0">
      <w:start w:val="5"/>
      <w:numFmt w:val="decimal"/>
      <w:lvlText w:val="%1"/>
      <w:lvlJc w:val="left"/>
      <w:pPr>
        <w:ind w:left="720" w:hanging="360"/>
      </w:pPr>
      <w:rPr>
        <w:rFonts w:ascii="Garamond" w:hAnsi="Garamond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0E2AEB"/>
    <w:multiLevelType w:val="hybridMultilevel"/>
    <w:tmpl w:val="B7EEC6BA"/>
    <w:lvl w:ilvl="0" w:tplc="4AAAF4AA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CB56652"/>
    <w:multiLevelType w:val="multilevel"/>
    <w:tmpl w:val="455429C0"/>
    <w:lvl w:ilvl="0">
      <w:start w:val="11"/>
      <w:numFmt w:val="decimal"/>
      <w:lvlText w:val="%1"/>
      <w:lvlJc w:val="left"/>
      <w:pPr>
        <w:ind w:left="360" w:hanging="360"/>
      </w:pPr>
      <w:rPr>
        <w:rFonts w:cs="Arial" w:hint="default"/>
        <w:b/>
        <w:bCs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34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BA43E4C"/>
    <w:multiLevelType w:val="hybridMultilevel"/>
    <w:tmpl w:val="FE6653E8"/>
    <w:lvl w:ilvl="0" w:tplc="C004E98C">
      <w:start w:val="1"/>
      <w:numFmt w:val="decimal"/>
      <w:lvlText w:val="9.%1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0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1" w15:restartNumberingAfterBreak="0">
    <w:nsid w:val="7BE42654"/>
    <w:multiLevelType w:val="hybridMultilevel"/>
    <w:tmpl w:val="5B60E6D6"/>
    <w:lvl w:ilvl="0" w:tplc="E94E1B4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5097312">
    <w:abstractNumId w:val="3"/>
  </w:num>
  <w:num w:numId="2" w16cid:durableId="360667464">
    <w:abstractNumId w:val="8"/>
  </w:num>
  <w:num w:numId="3" w16cid:durableId="1536967931">
    <w:abstractNumId w:val="15"/>
  </w:num>
  <w:num w:numId="4" w16cid:durableId="607199501">
    <w:abstractNumId w:val="31"/>
  </w:num>
  <w:num w:numId="5" w16cid:durableId="2137797354">
    <w:abstractNumId w:val="38"/>
  </w:num>
  <w:num w:numId="6" w16cid:durableId="1510218271">
    <w:abstractNumId w:val="39"/>
  </w:num>
  <w:num w:numId="7" w16cid:durableId="268856551">
    <w:abstractNumId w:val="40"/>
  </w:num>
  <w:num w:numId="8" w16cid:durableId="1075127292">
    <w:abstractNumId w:val="25"/>
  </w:num>
  <w:num w:numId="9" w16cid:durableId="1117792718">
    <w:abstractNumId w:val="32"/>
  </w:num>
  <w:num w:numId="10" w16cid:durableId="1159537355">
    <w:abstractNumId w:val="1"/>
  </w:num>
  <w:num w:numId="11" w16cid:durableId="214975341">
    <w:abstractNumId w:val="34"/>
  </w:num>
  <w:num w:numId="12" w16cid:durableId="1481725044">
    <w:abstractNumId w:val="16"/>
  </w:num>
  <w:num w:numId="13" w16cid:durableId="2101020488">
    <w:abstractNumId w:val="23"/>
  </w:num>
  <w:num w:numId="14" w16cid:durableId="17227120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20792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6846573">
    <w:abstractNumId w:val="35"/>
  </w:num>
  <w:num w:numId="17" w16cid:durableId="912933639">
    <w:abstractNumId w:val="27"/>
  </w:num>
  <w:num w:numId="18" w16cid:durableId="200165639">
    <w:abstractNumId w:val="12"/>
  </w:num>
  <w:num w:numId="19" w16cid:durableId="1444423154">
    <w:abstractNumId w:val="22"/>
  </w:num>
  <w:num w:numId="20" w16cid:durableId="668827221">
    <w:abstractNumId w:val="11"/>
  </w:num>
  <w:num w:numId="21" w16cid:durableId="347951011">
    <w:abstractNumId w:val="14"/>
  </w:num>
  <w:num w:numId="22" w16cid:durableId="1867209581">
    <w:abstractNumId w:val="36"/>
  </w:num>
  <w:num w:numId="23" w16cid:durableId="1337995371">
    <w:abstractNumId w:val="10"/>
  </w:num>
  <w:num w:numId="24" w16cid:durableId="1872985809">
    <w:abstractNumId w:val="19"/>
  </w:num>
  <w:num w:numId="25" w16cid:durableId="126819707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6253900">
    <w:abstractNumId w:val="17"/>
  </w:num>
  <w:num w:numId="27" w16cid:durableId="7518959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15044672">
    <w:abstractNumId w:val="7"/>
  </w:num>
  <w:num w:numId="29" w16cid:durableId="1287271676">
    <w:abstractNumId w:val="2"/>
  </w:num>
  <w:num w:numId="30" w16cid:durableId="473185293">
    <w:abstractNumId w:val="9"/>
  </w:num>
  <w:num w:numId="31" w16cid:durableId="1377466879">
    <w:abstractNumId w:val="28"/>
  </w:num>
  <w:num w:numId="32" w16cid:durableId="2087878528">
    <w:abstractNumId w:val="24"/>
  </w:num>
  <w:num w:numId="33" w16cid:durableId="451443283">
    <w:abstractNumId w:val="29"/>
  </w:num>
  <w:num w:numId="34" w16cid:durableId="1284651089">
    <w:abstractNumId w:val="4"/>
  </w:num>
  <w:num w:numId="35" w16cid:durableId="723679841">
    <w:abstractNumId w:val="26"/>
  </w:num>
  <w:num w:numId="36" w16cid:durableId="1794901344">
    <w:abstractNumId w:val="18"/>
  </w:num>
  <w:num w:numId="37" w16cid:durableId="1216743337">
    <w:abstractNumId w:val="6"/>
  </w:num>
  <w:num w:numId="38" w16cid:durableId="292374525">
    <w:abstractNumId w:val="5"/>
  </w:num>
  <w:num w:numId="39" w16cid:durableId="1216233268">
    <w:abstractNumId w:val="41"/>
  </w:num>
  <w:num w:numId="40" w16cid:durableId="2036467692">
    <w:abstractNumId w:val="33"/>
  </w:num>
  <w:num w:numId="41" w16cid:durableId="522789757">
    <w:abstractNumId w:val="21"/>
  </w:num>
  <w:num w:numId="42" w16cid:durableId="223032694">
    <w:abstractNumId w:val="30"/>
  </w:num>
  <w:num w:numId="43" w16cid:durableId="14293509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06CD6"/>
    <w:rsid w:val="00012B9F"/>
    <w:rsid w:val="00012E49"/>
    <w:rsid w:val="00012F34"/>
    <w:rsid w:val="00013130"/>
    <w:rsid w:val="00014FF9"/>
    <w:rsid w:val="00015BCB"/>
    <w:rsid w:val="00016494"/>
    <w:rsid w:val="000318E8"/>
    <w:rsid w:val="00041DC9"/>
    <w:rsid w:val="000433B6"/>
    <w:rsid w:val="00045D1E"/>
    <w:rsid w:val="00051DAE"/>
    <w:rsid w:val="000537B2"/>
    <w:rsid w:val="00060CD7"/>
    <w:rsid w:val="000619CB"/>
    <w:rsid w:val="000633FB"/>
    <w:rsid w:val="00073680"/>
    <w:rsid w:val="00073CA9"/>
    <w:rsid w:val="00081C4C"/>
    <w:rsid w:val="00085337"/>
    <w:rsid w:val="00095651"/>
    <w:rsid w:val="000964E3"/>
    <w:rsid w:val="00096733"/>
    <w:rsid w:val="00096C88"/>
    <w:rsid w:val="00097156"/>
    <w:rsid w:val="000A1416"/>
    <w:rsid w:val="000A2DD1"/>
    <w:rsid w:val="000A74DD"/>
    <w:rsid w:val="000B055C"/>
    <w:rsid w:val="000B35BA"/>
    <w:rsid w:val="000B47EC"/>
    <w:rsid w:val="000B5046"/>
    <w:rsid w:val="000B5345"/>
    <w:rsid w:val="000B626D"/>
    <w:rsid w:val="000B77CB"/>
    <w:rsid w:val="000C185E"/>
    <w:rsid w:val="000C2507"/>
    <w:rsid w:val="000C3A8C"/>
    <w:rsid w:val="000C5C44"/>
    <w:rsid w:val="000D4D2E"/>
    <w:rsid w:val="000D59AD"/>
    <w:rsid w:val="000E5562"/>
    <w:rsid w:val="000E6972"/>
    <w:rsid w:val="000F4076"/>
    <w:rsid w:val="000F5747"/>
    <w:rsid w:val="000F7F05"/>
    <w:rsid w:val="001012DD"/>
    <w:rsid w:val="0010329F"/>
    <w:rsid w:val="0010429F"/>
    <w:rsid w:val="00106E51"/>
    <w:rsid w:val="00106F1E"/>
    <w:rsid w:val="001077C1"/>
    <w:rsid w:val="00110647"/>
    <w:rsid w:val="0011155A"/>
    <w:rsid w:val="00116D8D"/>
    <w:rsid w:val="0012014E"/>
    <w:rsid w:val="00120500"/>
    <w:rsid w:val="00121CD8"/>
    <w:rsid w:val="00122CEB"/>
    <w:rsid w:val="00123575"/>
    <w:rsid w:val="00125B41"/>
    <w:rsid w:val="00126CF7"/>
    <w:rsid w:val="0012704B"/>
    <w:rsid w:val="00127543"/>
    <w:rsid w:val="001325FB"/>
    <w:rsid w:val="00134EA6"/>
    <w:rsid w:val="0013626E"/>
    <w:rsid w:val="001426D4"/>
    <w:rsid w:val="001429EC"/>
    <w:rsid w:val="001449BB"/>
    <w:rsid w:val="0015270A"/>
    <w:rsid w:val="001569EA"/>
    <w:rsid w:val="00157C11"/>
    <w:rsid w:val="001737A3"/>
    <w:rsid w:val="00175DC7"/>
    <w:rsid w:val="001811FA"/>
    <w:rsid w:val="001876B6"/>
    <w:rsid w:val="0019675C"/>
    <w:rsid w:val="00197F68"/>
    <w:rsid w:val="001A2C83"/>
    <w:rsid w:val="001A2D48"/>
    <w:rsid w:val="001A7019"/>
    <w:rsid w:val="001A77D4"/>
    <w:rsid w:val="001B1F18"/>
    <w:rsid w:val="001B213C"/>
    <w:rsid w:val="001B56D9"/>
    <w:rsid w:val="001B59E8"/>
    <w:rsid w:val="001C05A2"/>
    <w:rsid w:val="001C38A1"/>
    <w:rsid w:val="001C4676"/>
    <w:rsid w:val="001C59C3"/>
    <w:rsid w:val="001D358B"/>
    <w:rsid w:val="001D477B"/>
    <w:rsid w:val="001D5D9A"/>
    <w:rsid w:val="001E0170"/>
    <w:rsid w:val="001E0555"/>
    <w:rsid w:val="001E0BDA"/>
    <w:rsid w:val="001E1C41"/>
    <w:rsid w:val="001E2835"/>
    <w:rsid w:val="001E36CA"/>
    <w:rsid w:val="001E7C3E"/>
    <w:rsid w:val="001F147C"/>
    <w:rsid w:val="001F2E41"/>
    <w:rsid w:val="001F3ADC"/>
    <w:rsid w:val="00202F4E"/>
    <w:rsid w:val="002031A3"/>
    <w:rsid w:val="002062AB"/>
    <w:rsid w:val="002161E9"/>
    <w:rsid w:val="0021661F"/>
    <w:rsid w:val="0022257E"/>
    <w:rsid w:val="002262AA"/>
    <w:rsid w:val="00227A41"/>
    <w:rsid w:val="00232E72"/>
    <w:rsid w:val="00235FF7"/>
    <w:rsid w:val="00240388"/>
    <w:rsid w:val="00241EB2"/>
    <w:rsid w:val="002434AA"/>
    <w:rsid w:val="002449A1"/>
    <w:rsid w:val="00246219"/>
    <w:rsid w:val="00250892"/>
    <w:rsid w:val="00253DD3"/>
    <w:rsid w:val="00254CCD"/>
    <w:rsid w:val="00261018"/>
    <w:rsid w:val="00261DE3"/>
    <w:rsid w:val="00262486"/>
    <w:rsid w:val="00263CB4"/>
    <w:rsid w:val="002652FC"/>
    <w:rsid w:val="00267480"/>
    <w:rsid w:val="002723E6"/>
    <w:rsid w:val="00273047"/>
    <w:rsid w:val="00276157"/>
    <w:rsid w:val="00277B89"/>
    <w:rsid w:val="002852F2"/>
    <w:rsid w:val="00287C15"/>
    <w:rsid w:val="00291828"/>
    <w:rsid w:val="00291D5C"/>
    <w:rsid w:val="00297D0B"/>
    <w:rsid w:val="002A074B"/>
    <w:rsid w:val="002A3841"/>
    <w:rsid w:val="002A4E07"/>
    <w:rsid w:val="002A5E85"/>
    <w:rsid w:val="002B020E"/>
    <w:rsid w:val="002B0CB5"/>
    <w:rsid w:val="002B3377"/>
    <w:rsid w:val="002B7673"/>
    <w:rsid w:val="002C48DB"/>
    <w:rsid w:val="002D364D"/>
    <w:rsid w:val="002D3758"/>
    <w:rsid w:val="002E1259"/>
    <w:rsid w:val="002E2A6B"/>
    <w:rsid w:val="0030223D"/>
    <w:rsid w:val="00303574"/>
    <w:rsid w:val="00303D17"/>
    <w:rsid w:val="003048A0"/>
    <w:rsid w:val="00305538"/>
    <w:rsid w:val="0030759B"/>
    <w:rsid w:val="003140A0"/>
    <w:rsid w:val="00320A0D"/>
    <w:rsid w:val="00323115"/>
    <w:rsid w:val="00323923"/>
    <w:rsid w:val="00324028"/>
    <w:rsid w:val="00324B61"/>
    <w:rsid w:val="00326069"/>
    <w:rsid w:val="003323A4"/>
    <w:rsid w:val="0033339B"/>
    <w:rsid w:val="00335FC7"/>
    <w:rsid w:val="00336E72"/>
    <w:rsid w:val="00342744"/>
    <w:rsid w:val="003444C9"/>
    <w:rsid w:val="00344E36"/>
    <w:rsid w:val="00345E03"/>
    <w:rsid w:val="00346389"/>
    <w:rsid w:val="003556A5"/>
    <w:rsid w:val="003617F3"/>
    <w:rsid w:val="003645F7"/>
    <w:rsid w:val="00370F89"/>
    <w:rsid w:val="00374139"/>
    <w:rsid w:val="00382922"/>
    <w:rsid w:val="00391E36"/>
    <w:rsid w:val="00394582"/>
    <w:rsid w:val="003948DE"/>
    <w:rsid w:val="003961C1"/>
    <w:rsid w:val="003A2A3F"/>
    <w:rsid w:val="003A37C7"/>
    <w:rsid w:val="003A44BA"/>
    <w:rsid w:val="003A61AF"/>
    <w:rsid w:val="003A684C"/>
    <w:rsid w:val="003A75B4"/>
    <w:rsid w:val="003A7D51"/>
    <w:rsid w:val="003B03C2"/>
    <w:rsid w:val="003C34B0"/>
    <w:rsid w:val="003C3B4C"/>
    <w:rsid w:val="003C6020"/>
    <w:rsid w:val="003D07E4"/>
    <w:rsid w:val="003D1F48"/>
    <w:rsid w:val="003D2279"/>
    <w:rsid w:val="003D22D5"/>
    <w:rsid w:val="003D2AAD"/>
    <w:rsid w:val="003D6A9E"/>
    <w:rsid w:val="003D6D33"/>
    <w:rsid w:val="003E0066"/>
    <w:rsid w:val="003E27E1"/>
    <w:rsid w:val="003E5104"/>
    <w:rsid w:val="003E74DA"/>
    <w:rsid w:val="003F276C"/>
    <w:rsid w:val="003F2953"/>
    <w:rsid w:val="003F4028"/>
    <w:rsid w:val="0040361B"/>
    <w:rsid w:val="0040548E"/>
    <w:rsid w:val="004063F3"/>
    <w:rsid w:val="00406432"/>
    <w:rsid w:val="00406D8D"/>
    <w:rsid w:val="00410608"/>
    <w:rsid w:val="00412D0C"/>
    <w:rsid w:val="004165BE"/>
    <w:rsid w:val="00420456"/>
    <w:rsid w:val="004221E6"/>
    <w:rsid w:val="00422C88"/>
    <w:rsid w:val="00425A8F"/>
    <w:rsid w:val="00425A95"/>
    <w:rsid w:val="004303D5"/>
    <w:rsid w:val="004313CA"/>
    <w:rsid w:val="00431E4A"/>
    <w:rsid w:val="00433123"/>
    <w:rsid w:val="00433171"/>
    <w:rsid w:val="00433C1E"/>
    <w:rsid w:val="004365A9"/>
    <w:rsid w:val="00446514"/>
    <w:rsid w:val="0044692B"/>
    <w:rsid w:val="00447352"/>
    <w:rsid w:val="004559F2"/>
    <w:rsid w:val="004606E3"/>
    <w:rsid w:val="00460BDA"/>
    <w:rsid w:val="00464C17"/>
    <w:rsid w:val="00465A89"/>
    <w:rsid w:val="00467999"/>
    <w:rsid w:val="004679C4"/>
    <w:rsid w:val="00467F6F"/>
    <w:rsid w:val="0047246B"/>
    <w:rsid w:val="00474013"/>
    <w:rsid w:val="00475EFE"/>
    <w:rsid w:val="00476275"/>
    <w:rsid w:val="00480972"/>
    <w:rsid w:val="004832D3"/>
    <w:rsid w:val="00490FCF"/>
    <w:rsid w:val="00491508"/>
    <w:rsid w:val="00493259"/>
    <w:rsid w:val="0049397C"/>
    <w:rsid w:val="00495343"/>
    <w:rsid w:val="00495717"/>
    <w:rsid w:val="004975F8"/>
    <w:rsid w:val="004B3A95"/>
    <w:rsid w:val="004C7A68"/>
    <w:rsid w:val="004D3543"/>
    <w:rsid w:val="004D43A0"/>
    <w:rsid w:val="004D655C"/>
    <w:rsid w:val="004E145C"/>
    <w:rsid w:val="004E1549"/>
    <w:rsid w:val="004E3A95"/>
    <w:rsid w:val="004E43DD"/>
    <w:rsid w:val="004E6B49"/>
    <w:rsid w:val="004E752D"/>
    <w:rsid w:val="004E7CE4"/>
    <w:rsid w:val="004F5490"/>
    <w:rsid w:val="00506CCC"/>
    <w:rsid w:val="00506E86"/>
    <w:rsid w:val="00507A14"/>
    <w:rsid w:val="005147CB"/>
    <w:rsid w:val="00514FCE"/>
    <w:rsid w:val="0051539D"/>
    <w:rsid w:val="00516A38"/>
    <w:rsid w:val="0051720F"/>
    <w:rsid w:val="00521DA5"/>
    <w:rsid w:val="00521E78"/>
    <w:rsid w:val="00526DFD"/>
    <w:rsid w:val="00531A05"/>
    <w:rsid w:val="00531DD2"/>
    <w:rsid w:val="00532A3B"/>
    <w:rsid w:val="00537BDD"/>
    <w:rsid w:val="00537D1D"/>
    <w:rsid w:val="00540954"/>
    <w:rsid w:val="00543BD1"/>
    <w:rsid w:val="00544319"/>
    <w:rsid w:val="00551A91"/>
    <w:rsid w:val="00552BDE"/>
    <w:rsid w:val="00553710"/>
    <w:rsid w:val="00556483"/>
    <w:rsid w:val="00562254"/>
    <w:rsid w:val="00563209"/>
    <w:rsid w:val="00564FF8"/>
    <w:rsid w:val="0057437A"/>
    <w:rsid w:val="00576B9B"/>
    <w:rsid w:val="00587796"/>
    <w:rsid w:val="00596EE4"/>
    <w:rsid w:val="00597AB8"/>
    <w:rsid w:val="005A0418"/>
    <w:rsid w:val="005A4B4B"/>
    <w:rsid w:val="005A6AAA"/>
    <w:rsid w:val="005C1064"/>
    <w:rsid w:val="005C21C7"/>
    <w:rsid w:val="005C72B8"/>
    <w:rsid w:val="005D36FF"/>
    <w:rsid w:val="005D6405"/>
    <w:rsid w:val="005D75FC"/>
    <w:rsid w:val="005E2865"/>
    <w:rsid w:val="005E2F79"/>
    <w:rsid w:val="005E6A72"/>
    <w:rsid w:val="005F2BF1"/>
    <w:rsid w:val="005F2C28"/>
    <w:rsid w:val="005F7714"/>
    <w:rsid w:val="0060415D"/>
    <w:rsid w:val="00604498"/>
    <w:rsid w:val="00605728"/>
    <w:rsid w:val="0060598B"/>
    <w:rsid w:val="00613697"/>
    <w:rsid w:val="00622478"/>
    <w:rsid w:val="006256D6"/>
    <w:rsid w:val="00630131"/>
    <w:rsid w:val="0063133B"/>
    <w:rsid w:val="00631DD4"/>
    <w:rsid w:val="00634CF6"/>
    <w:rsid w:val="00640A9E"/>
    <w:rsid w:val="00642B83"/>
    <w:rsid w:val="00643EA5"/>
    <w:rsid w:val="006448A2"/>
    <w:rsid w:val="00644B1E"/>
    <w:rsid w:val="00647BF8"/>
    <w:rsid w:val="006503F9"/>
    <w:rsid w:val="00650732"/>
    <w:rsid w:val="00653BF3"/>
    <w:rsid w:val="00660B0A"/>
    <w:rsid w:val="00671D0D"/>
    <w:rsid w:val="00672EE6"/>
    <w:rsid w:val="006767DA"/>
    <w:rsid w:val="00681E25"/>
    <w:rsid w:val="00682D29"/>
    <w:rsid w:val="00685932"/>
    <w:rsid w:val="006859C7"/>
    <w:rsid w:val="00687C08"/>
    <w:rsid w:val="006937B4"/>
    <w:rsid w:val="00695B48"/>
    <w:rsid w:val="00696166"/>
    <w:rsid w:val="006979EE"/>
    <w:rsid w:val="006A2620"/>
    <w:rsid w:val="006A3A27"/>
    <w:rsid w:val="006A3FDE"/>
    <w:rsid w:val="006B04EC"/>
    <w:rsid w:val="006B2119"/>
    <w:rsid w:val="006B2CB4"/>
    <w:rsid w:val="006B4B49"/>
    <w:rsid w:val="006B4D3D"/>
    <w:rsid w:val="006B5E96"/>
    <w:rsid w:val="006C64C8"/>
    <w:rsid w:val="006C6FAF"/>
    <w:rsid w:val="006C7D65"/>
    <w:rsid w:val="006D57F5"/>
    <w:rsid w:val="006D5E1A"/>
    <w:rsid w:val="006E23A6"/>
    <w:rsid w:val="006E678B"/>
    <w:rsid w:val="006F0483"/>
    <w:rsid w:val="006F0C2B"/>
    <w:rsid w:val="00700CD6"/>
    <w:rsid w:val="00712013"/>
    <w:rsid w:val="00720949"/>
    <w:rsid w:val="0072179F"/>
    <w:rsid w:val="00721D84"/>
    <w:rsid w:val="00722E2B"/>
    <w:rsid w:val="00723F65"/>
    <w:rsid w:val="007243BB"/>
    <w:rsid w:val="00726B66"/>
    <w:rsid w:val="00727DBE"/>
    <w:rsid w:val="00734716"/>
    <w:rsid w:val="00734DCD"/>
    <w:rsid w:val="00735BF2"/>
    <w:rsid w:val="00735E84"/>
    <w:rsid w:val="007361E1"/>
    <w:rsid w:val="007370D5"/>
    <w:rsid w:val="007460C4"/>
    <w:rsid w:val="0074696E"/>
    <w:rsid w:val="00754B12"/>
    <w:rsid w:val="0075716D"/>
    <w:rsid w:val="00763597"/>
    <w:rsid w:val="00763892"/>
    <w:rsid w:val="00763D6A"/>
    <w:rsid w:val="007671FD"/>
    <w:rsid w:val="00772AAD"/>
    <w:rsid w:val="00775CD7"/>
    <w:rsid w:val="007763FA"/>
    <w:rsid w:val="0078035C"/>
    <w:rsid w:val="00786591"/>
    <w:rsid w:val="00787A1A"/>
    <w:rsid w:val="007902E4"/>
    <w:rsid w:val="00791E0C"/>
    <w:rsid w:val="007922D4"/>
    <w:rsid w:val="00795ECF"/>
    <w:rsid w:val="007A101F"/>
    <w:rsid w:val="007A1418"/>
    <w:rsid w:val="007A18B7"/>
    <w:rsid w:val="007A495E"/>
    <w:rsid w:val="007B1CC7"/>
    <w:rsid w:val="007B4B20"/>
    <w:rsid w:val="007C3C3F"/>
    <w:rsid w:val="007C5C23"/>
    <w:rsid w:val="007D4960"/>
    <w:rsid w:val="007D6F8B"/>
    <w:rsid w:val="007E0304"/>
    <w:rsid w:val="007E1F58"/>
    <w:rsid w:val="007E31B4"/>
    <w:rsid w:val="007F2C23"/>
    <w:rsid w:val="007F3AAC"/>
    <w:rsid w:val="00800837"/>
    <w:rsid w:val="00805E09"/>
    <w:rsid w:val="00806F24"/>
    <w:rsid w:val="00815EA0"/>
    <w:rsid w:val="00817E72"/>
    <w:rsid w:val="00820EC9"/>
    <w:rsid w:val="008238DC"/>
    <w:rsid w:val="0083059B"/>
    <w:rsid w:val="00830E99"/>
    <w:rsid w:val="00834E6F"/>
    <w:rsid w:val="00834E93"/>
    <w:rsid w:val="00837AD5"/>
    <w:rsid w:val="00841E4D"/>
    <w:rsid w:val="00842C6D"/>
    <w:rsid w:val="00846544"/>
    <w:rsid w:val="008505A2"/>
    <w:rsid w:val="00852D40"/>
    <w:rsid w:val="00852E72"/>
    <w:rsid w:val="00855C78"/>
    <w:rsid w:val="00860BAE"/>
    <w:rsid w:val="00862CC0"/>
    <w:rsid w:val="0086484B"/>
    <w:rsid w:val="00865631"/>
    <w:rsid w:val="0086598E"/>
    <w:rsid w:val="008714E1"/>
    <w:rsid w:val="00872059"/>
    <w:rsid w:val="008749B5"/>
    <w:rsid w:val="00875815"/>
    <w:rsid w:val="0088049D"/>
    <w:rsid w:val="00882EF8"/>
    <w:rsid w:val="0088300F"/>
    <w:rsid w:val="00883CED"/>
    <w:rsid w:val="008850E0"/>
    <w:rsid w:val="00886726"/>
    <w:rsid w:val="00891003"/>
    <w:rsid w:val="008948A0"/>
    <w:rsid w:val="00897559"/>
    <w:rsid w:val="008A1760"/>
    <w:rsid w:val="008A3F89"/>
    <w:rsid w:val="008A6116"/>
    <w:rsid w:val="008A6F3B"/>
    <w:rsid w:val="008B0876"/>
    <w:rsid w:val="008C261A"/>
    <w:rsid w:val="008C3011"/>
    <w:rsid w:val="008C3605"/>
    <w:rsid w:val="008C4BBB"/>
    <w:rsid w:val="008C5D4C"/>
    <w:rsid w:val="008D5073"/>
    <w:rsid w:val="008E7789"/>
    <w:rsid w:val="008F145A"/>
    <w:rsid w:val="008F5E69"/>
    <w:rsid w:val="0090050E"/>
    <w:rsid w:val="00902B40"/>
    <w:rsid w:val="00903B4E"/>
    <w:rsid w:val="00905195"/>
    <w:rsid w:val="009106D4"/>
    <w:rsid w:val="00915B28"/>
    <w:rsid w:val="00920ABF"/>
    <w:rsid w:val="00920AF8"/>
    <w:rsid w:val="00924374"/>
    <w:rsid w:val="00924B7A"/>
    <w:rsid w:val="009327AB"/>
    <w:rsid w:val="009327D0"/>
    <w:rsid w:val="00932D97"/>
    <w:rsid w:val="009516F5"/>
    <w:rsid w:val="009536AA"/>
    <w:rsid w:val="009538FD"/>
    <w:rsid w:val="00961ECE"/>
    <w:rsid w:val="00963128"/>
    <w:rsid w:val="009665F2"/>
    <w:rsid w:val="009671FA"/>
    <w:rsid w:val="00970127"/>
    <w:rsid w:val="0097559E"/>
    <w:rsid w:val="00976460"/>
    <w:rsid w:val="00976812"/>
    <w:rsid w:val="009844E5"/>
    <w:rsid w:val="00990D7F"/>
    <w:rsid w:val="00991911"/>
    <w:rsid w:val="00991B75"/>
    <w:rsid w:val="00997F8B"/>
    <w:rsid w:val="009A6E08"/>
    <w:rsid w:val="009C0ED3"/>
    <w:rsid w:val="009C1FCB"/>
    <w:rsid w:val="009C2327"/>
    <w:rsid w:val="009C24F1"/>
    <w:rsid w:val="009C4234"/>
    <w:rsid w:val="009C6CA5"/>
    <w:rsid w:val="009D079C"/>
    <w:rsid w:val="009D4836"/>
    <w:rsid w:val="009D71A1"/>
    <w:rsid w:val="009E090D"/>
    <w:rsid w:val="009E35DE"/>
    <w:rsid w:val="009E4D34"/>
    <w:rsid w:val="009E6412"/>
    <w:rsid w:val="009E7515"/>
    <w:rsid w:val="009F29C2"/>
    <w:rsid w:val="009F4020"/>
    <w:rsid w:val="009F4500"/>
    <w:rsid w:val="009F664A"/>
    <w:rsid w:val="00A0110C"/>
    <w:rsid w:val="00A03133"/>
    <w:rsid w:val="00A036FB"/>
    <w:rsid w:val="00A069C6"/>
    <w:rsid w:val="00A07E71"/>
    <w:rsid w:val="00A11294"/>
    <w:rsid w:val="00A117A9"/>
    <w:rsid w:val="00A13C67"/>
    <w:rsid w:val="00A14345"/>
    <w:rsid w:val="00A15092"/>
    <w:rsid w:val="00A15C8B"/>
    <w:rsid w:val="00A1641B"/>
    <w:rsid w:val="00A17DE4"/>
    <w:rsid w:val="00A2015E"/>
    <w:rsid w:val="00A20935"/>
    <w:rsid w:val="00A2380A"/>
    <w:rsid w:val="00A23D57"/>
    <w:rsid w:val="00A23E67"/>
    <w:rsid w:val="00A25094"/>
    <w:rsid w:val="00A36348"/>
    <w:rsid w:val="00A40641"/>
    <w:rsid w:val="00A41014"/>
    <w:rsid w:val="00A41EB0"/>
    <w:rsid w:val="00A41F1E"/>
    <w:rsid w:val="00A44905"/>
    <w:rsid w:val="00A44C67"/>
    <w:rsid w:val="00A46576"/>
    <w:rsid w:val="00A52C36"/>
    <w:rsid w:val="00A541B3"/>
    <w:rsid w:val="00A5496F"/>
    <w:rsid w:val="00A54F73"/>
    <w:rsid w:val="00A56EDD"/>
    <w:rsid w:val="00A571FC"/>
    <w:rsid w:val="00A57FEB"/>
    <w:rsid w:val="00A639DA"/>
    <w:rsid w:val="00A63AE5"/>
    <w:rsid w:val="00A64766"/>
    <w:rsid w:val="00A661CC"/>
    <w:rsid w:val="00A703BE"/>
    <w:rsid w:val="00A73069"/>
    <w:rsid w:val="00A7394F"/>
    <w:rsid w:val="00A7629C"/>
    <w:rsid w:val="00A76B68"/>
    <w:rsid w:val="00A80C6B"/>
    <w:rsid w:val="00A80CFC"/>
    <w:rsid w:val="00A80E6D"/>
    <w:rsid w:val="00A84A7B"/>
    <w:rsid w:val="00A875E7"/>
    <w:rsid w:val="00A91F01"/>
    <w:rsid w:val="00A92212"/>
    <w:rsid w:val="00A92F26"/>
    <w:rsid w:val="00A953D2"/>
    <w:rsid w:val="00A96123"/>
    <w:rsid w:val="00A97C7C"/>
    <w:rsid w:val="00AA0988"/>
    <w:rsid w:val="00AA1A36"/>
    <w:rsid w:val="00AA352C"/>
    <w:rsid w:val="00AA359F"/>
    <w:rsid w:val="00AA35E2"/>
    <w:rsid w:val="00AA3928"/>
    <w:rsid w:val="00AA4191"/>
    <w:rsid w:val="00AA51BD"/>
    <w:rsid w:val="00AA7A03"/>
    <w:rsid w:val="00AB56CD"/>
    <w:rsid w:val="00AB6E62"/>
    <w:rsid w:val="00AC08B9"/>
    <w:rsid w:val="00AC0E9D"/>
    <w:rsid w:val="00AC4771"/>
    <w:rsid w:val="00AC69E9"/>
    <w:rsid w:val="00AE23E0"/>
    <w:rsid w:val="00AE33B8"/>
    <w:rsid w:val="00AF0747"/>
    <w:rsid w:val="00B02769"/>
    <w:rsid w:val="00B1659C"/>
    <w:rsid w:val="00B1681A"/>
    <w:rsid w:val="00B17EF7"/>
    <w:rsid w:val="00B217C0"/>
    <w:rsid w:val="00B21A7C"/>
    <w:rsid w:val="00B22C08"/>
    <w:rsid w:val="00B27044"/>
    <w:rsid w:val="00B30F42"/>
    <w:rsid w:val="00B32169"/>
    <w:rsid w:val="00B33F9F"/>
    <w:rsid w:val="00B34747"/>
    <w:rsid w:val="00B3492A"/>
    <w:rsid w:val="00B36510"/>
    <w:rsid w:val="00B377EB"/>
    <w:rsid w:val="00B44D04"/>
    <w:rsid w:val="00B542CC"/>
    <w:rsid w:val="00B54D9D"/>
    <w:rsid w:val="00B57138"/>
    <w:rsid w:val="00B600C4"/>
    <w:rsid w:val="00B62536"/>
    <w:rsid w:val="00B62ED4"/>
    <w:rsid w:val="00B65853"/>
    <w:rsid w:val="00B670D6"/>
    <w:rsid w:val="00B740DF"/>
    <w:rsid w:val="00B7731F"/>
    <w:rsid w:val="00B77671"/>
    <w:rsid w:val="00B810A5"/>
    <w:rsid w:val="00B81275"/>
    <w:rsid w:val="00B83E3C"/>
    <w:rsid w:val="00B92322"/>
    <w:rsid w:val="00B923AC"/>
    <w:rsid w:val="00B936FB"/>
    <w:rsid w:val="00B944D3"/>
    <w:rsid w:val="00BA2571"/>
    <w:rsid w:val="00BA4ADD"/>
    <w:rsid w:val="00BA4DC7"/>
    <w:rsid w:val="00BA7D5F"/>
    <w:rsid w:val="00BB4768"/>
    <w:rsid w:val="00BC2148"/>
    <w:rsid w:val="00BC258B"/>
    <w:rsid w:val="00BC279E"/>
    <w:rsid w:val="00BC39D9"/>
    <w:rsid w:val="00BD3D98"/>
    <w:rsid w:val="00BE014B"/>
    <w:rsid w:val="00BE01F1"/>
    <w:rsid w:val="00BE1A0B"/>
    <w:rsid w:val="00BE1BED"/>
    <w:rsid w:val="00BE4BC6"/>
    <w:rsid w:val="00BE5FF1"/>
    <w:rsid w:val="00BF261E"/>
    <w:rsid w:val="00BF2F70"/>
    <w:rsid w:val="00BF414C"/>
    <w:rsid w:val="00BF516F"/>
    <w:rsid w:val="00BF5C81"/>
    <w:rsid w:val="00BF67B7"/>
    <w:rsid w:val="00BF7303"/>
    <w:rsid w:val="00BF7AB6"/>
    <w:rsid w:val="00C0016C"/>
    <w:rsid w:val="00C01717"/>
    <w:rsid w:val="00C2040D"/>
    <w:rsid w:val="00C27AB9"/>
    <w:rsid w:val="00C32C77"/>
    <w:rsid w:val="00C33224"/>
    <w:rsid w:val="00C351E6"/>
    <w:rsid w:val="00C36B2A"/>
    <w:rsid w:val="00C40841"/>
    <w:rsid w:val="00C43D5D"/>
    <w:rsid w:val="00C52A4F"/>
    <w:rsid w:val="00C54213"/>
    <w:rsid w:val="00C57C45"/>
    <w:rsid w:val="00C6349E"/>
    <w:rsid w:val="00C7068B"/>
    <w:rsid w:val="00C723FD"/>
    <w:rsid w:val="00C72AE5"/>
    <w:rsid w:val="00C73FB9"/>
    <w:rsid w:val="00C7408B"/>
    <w:rsid w:val="00C756EE"/>
    <w:rsid w:val="00C75A8C"/>
    <w:rsid w:val="00C80403"/>
    <w:rsid w:val="00C82458"/>
    <w:rsid w:val="00C83828"/>
    <w:rsid w:val="00C91019"/>
    <w:rsid w:val="00C96D79"/>
    <w:rsid w:val="00CA0221"/>
    <w:rsid w:val="00CA038B"/>
    <w:rsid w:val="00CA03FF"/>
    <w:rsid w:val="00CA0627"/>
    <w:rsid w:val="00CA082A"/>
    <w:rsid w:val="00CA6F40"/>
    <w:rsid w:val="00CA78C4"/>
    <w:rsid w:val="00CB24C4"/>
    <w:rsid w:val="00CC15FA"/>
    <w:rsid w:val="00CC1606"/>
    <w:rsid w:val="00CC2416"/>
    <w:rsid w:val="00CC455A"/>
    <w:rsid w:val="00CC70CA"/>
    <w:rsid w:val="00CC7263"/>
    <w:rsid w:val="00CD562F"/>
    <w:rsid w:val="00CD5A22"/>
    <w:rsid w:val="00CD7C58"/>
    <w:rsid w:val="00CE2177"/>
    <w:rsid w:val="00CE3041"/>
    <w:rsid w:val="00CF0CE3"/>
    <w:rsid w:val="00CF4064"/>
    <w:rsid w:val="00D00333"/>
    <w:rsid w:val="00D00C75"/>
    <w:rsid w:val="00D012E7"/>
    <w:rsid w:val="00D01FCA"/>
    <w:rsid w:val="00D055BF"/>
    <w:rsid w:val="00D058CF"/>
    <w:rsid w:val="00D05D13"/>
    <w:rsid w:val="00D1154D"/>
    <w:rsid w:val="00D118F6"/>
    <w:rsid w:val="00D12328"/>
    <w:rsid w:val="00D139CF"/>
    <w:rsid w:val="00D15843"/>
    <w:rsid w:val="00D22C81"/>
    <w:rsid w:val="00D23ABC"/>
    <w:rsid w:val="00D248C8"/>
    <w:rsid w:val="00D24A20"/>
    <w:rsid w:val="00D25CA2"/>
    <w:rsid w:val="00D27503"/>
    <w:rsid w:val="00D27946"/>
    <w:rsid w:val="00D30ED9"/>
    <w:rsid w:val="00D315A1"/>
    <w:rsid w:val="00D366A4"/>
    <w:rsid w:val="00D36824"/>
    <w:rsid w:val="00D404FC"/>
    <w:rsid w:val="00D4515F"/>
    <w:rsid w:val="00D556ED"/>
    <w:rsid w:val="00D55BFF"/>
    <w:rsid w:val="00D566E9"/>
    <w:rsid w:val="00D56E7B"/>
    <w:rsid w:val="00D60995"/>
    <w:rsid w:val="00D60AF9"/>
    <w:rsid w:val="00D64661"/>
    <w:rsid w:val="00D660F0"/>
    <w:rsid w:val="00D736BF"/>
    <w:rsid w:val="00D74E47"/>
    <w:rsid w:val="00D74F57"/>
    <w:rsid w:val="00D77E03"/>
    <w:rsid w:val="00D804ED"/>
    <w:rsid w:val="00D81E14"/>
    <w:rsid w:val="00D849D8"/>
    <w:rsid w:val="00D8500A"/>
    <w:rsid w:val="00D910EC"/>
    <w:rsid w:val="00D921F2"/>
    <w:rsid w:val="00D95143"/>
    <w:rsid w:val="00DA10B6"/>
    <w:rsid w:val="00DA4906"/>
    <w:rsid w:val="00DA4E3C"/>
    <w:rsid w:val="00DA66B8"/>
    <w:rsid w:val="00DA6851"/>
    <w:rsid w:val="00DA7437"/>
    <w:rsid w:val="00DA7CE7"/>
    <w:rsid w:val="00DB32D4"/>
    <w:rsid w:val="00DB3E05"/>
    <w:rsid w:val="00DB6B95"/>
    <w:rsid w:val="00DC08C2"/>
    <w:rsid w:val="00DC38B8"/>
    <w:rsid w:val="00DC4116"/>
    <w:rsid w:val="00DC4695"/>
    <w:rsid w:val="00DC63A1"/>
    <w:rsid w:val="00DC7B04"/>
    <w:rsid w:val="00DD5DCF"/>
    <w:rsid w:val="00DD68ED"/>
    <w:rsid w:val="00DE0A54"/>
    <w:rsid w:val="00DE1906"/>
    <w:rsid w:val="00DE24C0"/>
    <w:rsid w:val="00DE2B2F"/>
    <w:rsid w:val="00DF2B84"/>
    <w:rsid w:val="00DF4AA1"/>
    <w:rsid w:val="00DF53D2"/>
    <w:rsid w:val="00E033FC"/>
    <w:rsid w:val="00E0407E"/>
    <w:rsid w:val="00E05E79"/>
    <w:rsid w:val="00E06346"/>
    <w:rsid w:val="00E07AD0"/>
    <w:rsid w:val="00E12CBD"/>
    <w:rsid w:val="00E15E21"/>
    <w:rsid w:val="00E21CCA"/>
    <w:rsid w:val="00E22392"/>
    <w:rsid w:val="00E25AEC"/>
    <w:rsid w:val="00E26052"/>
    <w:rsid w:val="00E267FE"/>
    <w:rsid w:val="00E317AD"/>
    <w:rsid w:val="00E36C2C"/>
    <w:rsid w:val="00E37CD4"/>
    <w:rsid w:val="00E40A4C"/>
    <w:rsid w:val="00E41A70"/>
    <w:rsid w:val="00E42893"/>
    <w:rsid w:val="00E43E1C"/>
    <w:rsid w:val="00E44949"/>
    <w:rsid w:val="00E44E59"/>
    <w:rsid w:val="00E47B45"/>
    <w:rsid w:val="00E47DA3"/>
    <w:rsid w:val="00E509B6"/>
    <w:rsid w:val="00E64315"/>
    <w:rsid w:val="00E66519"/>
    <w:rsid w:val="00E66F34"/>
    <w:rsid w:val="00E708F2"/>
    <w:rsid w:val="00E73281"/>
    <w:rsid w:val="00E738F0"/>
    <w:rsid w:val="00E84A35"/>
    <w:rsid w:val="00E907CE"/>
    <w:rsid w:val="00E91B0B"/>
    <w:rsid w:val="00E92422"/>
    <w:rsid w:val="00E938D7"/>
    <w:rsid w:val="00E96CFF"/>
    <w:rsid w:val="00EA3824"/>
    <w:rsid w:val="00EA4A87"/>
    <w:rsid w:val="00EA4B43"/>
    <w:rsid w:val="00EA660E"/>
    <w:rsid w:val="00EA7387"/>
    <w:rsid w:val="00EB3149"/>
    <w:rsid w:val="00EB4411"/>
    <w:rsid w:val="00EB464A"/>
    <w:rsid w:val="00EB57F2"/>
    <w:rsid w:val="00EC09D8"/>
    <w:rsid w:val="00EC181F"/>
    <w:rsid w:val="00EC22A0"/>
    <w:rsid w:val="00EC252B"/>
    <w:rsid w:val="00EC28EC"/>
    <w:rsid w:val="00EC352A"/>
    <w:rsid w:val="00EC4959"/>
    <w:rsid w:val="00EC5B48"/>
    <w:rsid w:val="00EC6EDC"/>
    <w:rsid w:val="00ED09FF"/>
    <w:rsid w:val="00ED0AFE"/>
    <w:rsid w:val="00ED1C57"/>
    <w:rsid w:val="00ED23CD"/>
    <w:rsid w:val="00ED6C4F"/>
    <w:rsid w:val="00EE0DE8"/>
    <w:rsid w:val="00EE42AF"/>
    <w:rsid w:val="00EE48B1"/>
    <w:rsid w:val="00EE4F9D"/>
    <w:rsid w:val="00EE6FA1"/>
    <w:rsid w:val="00EE7D60"/>
    <w:rsid w:val="00EF0894"/>
    <w:rsid w:val="00EF24E0"/>
    <w:rsid w:val="00EF45EF"/>
    <w:rsid w:val="00EF7C16"/>
    <w:rsid w:val="00F00EC5"/>
    <w:rsid w:val="00F043A8"/>
    <w:rsid w:val="00F0588D"/>
    <w:rsid w:val="00F061A0"/>
    <w:rsid w:val="00F106F3"/>
    <w:rsid w:val="00F151EF"/>
    <w:rsid w:val="00F15DC8"/>
    <w:rsid w:val="00F21CA4"/>
    <w:rsid w:val="00F227E6"/>
    <w:rsid w:val="00F23886"/>
    <w:rsid w:val="00F310DB"/>
    <w:rsid w:val="00F31C3E"/>
    <w:rsid w:val="00F34F0C"/>
    <w:rsid w:val="00F35570"/>
    <w:rsid w:val="00F359DF"/>
    <w:rsid w:val="00F40660"/>
    <w:rsid w:val="00F437FB"/>
    <w:rsid w:val="00F45ECF"/>
    <w:rsid w:val="00F53DD1"/>
    <w:rsid w:val="00F54063"/>
    <w:rsid w:val="00F62DBC"/>
    <w:rsid w:val="00F669A9"/>
    <w:rsid w:val="00F66DF7"/>
    <w:rsid w:val="00F6708E"/>
    <w:rsid w:val="00F70128"/>
    <w:rsid w:val="00F73BEE"/>
    <w:rsid w:val="00F74382"/>
    <w:rsid w:val="00F74D8B"/>
    <w:rsid w:val="00F75C60"/>
    <w:rsid w:val="00F76924"/>
    <w:rsid w:val="00F76E0A"/>
    <w:rsid w:val="00F77FD8"/>
    <w:rsid w:val="00F85515"/>
    <w:rsid w:val="00F86ACA"/>
    <w:rsid w:val="00F949C4"/>
    <w:rsid w:val="00F94F14"/>
    <w:rsid w:val="00FA3414"/>
    <w:rsid w:val="00FA38A5"/>
    <w:rsid w:val="00FA3C97"/>
    <w:rsid w:val="00FA6DE8"/>
    <w:rsid w:val="00FB08F9"/>
    <w:rsid w:val="00FB162F"/>
    <w:rsid w:val="00FB18E0"/>
    <w:rsid w:val="00FB4667"/>
    <w:rsid w:val="00FB4D0D"/>
    <w:rsid w:val="00FC00A6"/>
    <w:rsid w:val="00FC0B55"/>
    <w:rsid w:val="00FC0F45"/>
    <w:rsid w:val="00FC31B7"/>
    <w:rsid w:val="00FC554D"/>
    <w:rsid w:val="00FC561F"/>
    <w:rsid w:val="00FC60BC"/>
    <w:rsid w:val="00FC6A80"/>
    <w:rsid w:val="00FD2485"/>
    <w:rsid w:val="00FD2CA8"/>
    <w:rsid w:val="00FD3A4A"/>
    <w:rsid w:val="00FD3AE5"/>
    <w:rsid w:val="00FE14B9"/>
    <w:rsid w:val="00FE33B4"/>
    <w:rsid w:val="00FE4CD4"/>
    <w:rsid w:val="00FE7613"/>
    <w:rsid w:val="00FF106E"/>
    <w:rsid w:val="00FF226C"/>
    <w:rsid w:val="00FF3ABB"/>
    <w:rsid w:val="00FF548D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3740C"/>
  <w15:docId w15:val="{9D412D9E-AB6C-42D1-B6FD-3430D920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2922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Bullet List,FooterText,numbered,Paragraphe de liste1,Odsek,body,Odsek zoznamu2,Nad,Odstavec cíl se seznamem,Odstavec_muj,Odsek a),Medium List 2 - Accent 4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ullet List Char,FooterText Char,numbered Char,Paragraphe de liste1 Char,Odsek Char,body Char,Odsek zoznamu2 Char,Nad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8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3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06346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F35570"/>
    <w:pPr>
      <w:suppressAutoHyphens/>
      <w:overflowPunct w:val="0"/>
      <w:ind w:left="720"/>
      <w:contextualSpacing/>
    </w:pPr>
    <w:rPr>
      <w:rFonts w:ascii="Calibri" w:eastAsia="Times New Roman" w:hAnsi="Calibri" w:cs="Calibri"/>
      <w:kern w:val="1"/>
      <w:lang w:eastAsia="en-US"/>
    </w:rPr>
  </w:style>
  <w:style w:type="character" w:customStyle="1" w:styleId="ellipsis">
    <w:name w:val="ellipsis"/>
    <w:basedOn w:val="Predvolenpsmoodseku"/>
    <w:rsid w:val="00CD5A2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3312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687C08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87C15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F949C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F949C4"/>
  </w:style>
  <w:style w:type="paragraph" w:styleId="Revzia">
    <w:name w:val="Revision"/>
    <w:hidden/>
    <w:uiPriority w:val="99"/>
    <w:semiHidden/>
    <w:rsid w:val="00394582"/>
    <w:pPr>
      <w:spacing w:after="0" w:line="240" w:lineRule="auto"/>
    </w:pPr>
  </w:style>
  <w:style w:type="numbering" w:customStyle="1" w:styleId="Aktulnyzoznam1">
    <w:name w:val="Aktuálny zoznam1"/>
    <w:uiPriority w:val="99"/>
    <w:rsid w:val="00882EF8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ovicova.martina@dpb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undova.simona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98672-9B2B-E546-8DA7-C512B114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6785</Words>
  <Characters>38676</Characters>
  <Application>Microsoft Office Word</Application>
  <DocSecurity>0</DocSecurity>
  <Lines>322</Lines>
  <Paragraphs>90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Barbora Notová</dc:creator>
  <cp:lastModifiedBy>Klundová Simona</cp:lastModifiedBy>
  <cp:revision>6</cp:revision>
  <cp:lastPrinted>2019-07-15T08:44:00Z</cp:lastPrinted>
  <dcterms:created xsi:type="dcterms:W3CDTF">2025-11-24T13:25:00Z</dcterms:created>
  <dcterms:modified xsi:type="dcterms:W3CDTF">2025-11-25T07:18:00Z</dcterms:modified>
</cp:coreProperties>
</file>